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A6371" w14:textId="2F52D70A" w:rsidR="00587E7A" w:rsidRDefault="004131BB">
      <w:pPr>
        <w:rPr>
          <w:b/>
          <w:bCs/>
        </w:rPr>
      </w:pPr>
      <w:r>
        <w:rPr>
          <w:b/>
          <w:bCs/>
        </w:rPr>
        <w:t xml:space="preserve">A recorded MP4 presentation is not required until your project is scheduled to go to a Committee Meeting. This decision is not made until after the peer review and revision process. Please do not submit a video until asked by staff. </w:t>
      </w:r>
    </w:p>
    <w:p w14:paraId="6197E3A2" w14:textId="7F1E6DB8" w:rsidR="00587E7A" w:rsidRDefault="00587E7A" w:rsidP="00587E7A">
      <w:pPr>
        <w:pStyle w:val="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As part of our Committee Meetings, we like to give our applicants the opportunity to present their proposal to our Advisory and Executive Committees through submission of a pre-recorded MP4 presentation.</w:t>
      </w:r>
    </w:p>
    <w:p w14:paraId="1CF9936B" w14:textId="77777777" w:rsidR="00587E7A" w:rsidRDefault="00587E7A" w:rsidP="00587E7A">
      <w:pPr>
        <w:pStyle w:val="xxmsonormal"/>
        <w:spacing w:before="0" w:beforeAutospacing="0" w:after="0" w:afterAutospacing="0"/>
        <w:rPr>
          <w:rFonts w:ascii="Calibri" w:hAnsi="Calibri" w:cs="Calibri"/>
          <w:color w:val="000000"/>
          <w:sz w:val="22"/>
          <w:szCs w:val="22"/>
        </w:rPr>
      </w:pPr>
    </w:p>
    <w:p w14:paraId="7D506115" w14:textId="77777777" w:rsidR="00587E7A" w:rsidRDefault="00587E7A" w:rsidP="00587E7A">
      <w:pPr>
        <w:pStyle w:val="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Our committees appreciate hearing directly from the PI as they convey their enthusiasm, relevant background information, critical research gap, and potential impacts of the work. </w:t>
      </w:r>
    </w:p>
    <w:p w14:paraId="724F5F88" w14:textId="77777777" w:rsidR="00587E7A" w:rsidRDefault="00587E7A" w:rsidP="00587E7A">
      <w:pPr>
        <w:pStyle w:val="xxmsonormal"/>
        <w:spacing w:before="0" w:beforeAutospacing="0" w:after="0" w:afterAutospacing="0"/>
        <w:rPr>
          <w:rFonts w:ascii="Calibri" w:hAnsi="Calibri" w:cs="Calibri"/>
          <w:color w:val="000000"/>
          <w:sz w:val="22"/>
          <w:szCs w:val="22"/>
        </w:rPr>
      </w:pPr>
    </w:p>
    <w:p w14:paraId="54FB84C1" w14:textId="52AC0902" w:rsidR="00587E7A" w:rsidRDefault="00587E7A" w:rsidP="00587E7A">
      <w:pPr>
        <w:pStyle w:val="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While this is not required, if applicants choose to participate, discussion should include:</w:t>
      </w:r>
    </w:p>
    <w:p w14:paraId="5020CF15" w14:textId="77777777" w:rsidR="00587E7A" w:rsidRDefault="00587E7A" w:rsidP="00587E7A">
      <w:pPr>
        <w:pStyle w:val="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15B532D8" w14:textId="77777777" w:rsidR="00587E7A" w:rsidRDefault="00587E7A" w:rsidP="00587E7A">
      <w:pPr>
        <w:pStyle w:val="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Relevant background data</w:t>
      </w:r>
    </w:p>
    <w:p w14:paraId="636C569E" w14:textId="77777777" w:rsidR="00587E7A" w:rsidRDefault="00587E7A" w:rsidP="00587E7A">
      <w:pPr>
        <w:pStyle w:val="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Research gap</w:t>
      </w:r>
    </w:p>
    <w:p w14:paraId="4E43D68C" w14:textId="77777777" w:rsidR="00587E7A" w:rsidRDefault="00587E7A" w:rsidP="00587E7A">
      <w:pPr>
        <w:pStyle w:val="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Hypothesis and aims</w:t>
      </w:r>
    </w:p>
    <w:p w14:paraId="1B8A88F6" w14:textId="77777777" w:rsidR="00587E7A" w:rsidRDefault="00587E7A" w:rsidP="00587E7A">
      <w:pPr>
        <w:pStyle w:val="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Potential clinical impact</w:t>
      </w:r>
    </w:p>
    <w:p w14:paraId="2CB4FF83" w14:textId="77777777" w:rsidR="00587E7A" w:rsidRDefault="00587E7A" w:rsidP="00587E7A">
      <w:pPr>
        <w:pStyle w:val="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Strengths and weaknesses of the proposed approach</w:t>
      </w:r>
    </w:p>
    <w:p w14:paraId="63DFC552" w14:textId="2CE265DF" w:rsidR="00587E7A" w:rsidRDefault="00587E7A">
      <w:pPr>
        <w:rPr>
          <w:b/>
          <w:bCs/>
        </w:rPr>
      </w:pPr>
    </w:p>
    <w:p w14:paraId="046AF52E" w14:textId="5FB14938" w:rsidR="00587E7A" w:rsidRDefault="00587E7A">
      <w:pPr>
        <w:rPr>
          <w:b/>
          <w:bCs/>
        </w:rPr>
      </w:pPr>
      <w:r>
        <w:rPr>
          <w:b/>
          <w:bCs/>
        </w:rPr>
        <w:t>The presentation must be under 3 minutes in length.</w:t>
      </w:r>
    </w:p>
    <w:p w14:paraId="0EC3D5B5" w14:textId="77777777" w:rsidR="004131BB" w:rsidRDefault="004131BB">
      <w:pPr>
        <w:rPr>
          <w:b/>
          <w:bCs/>
        </w:rPr>
      </w:pPr>
    </w:p>
    <w:p w14:paraId="24F9F9A8" w14:textId="005549A6" w:rsidR="00BB6E50" w:rsidRPr="00BB6E50" w:rsidRDefault="00BB6E50">
      <w:pPr>
        <w:rPr>
          <w:b/>
          <w:bCs/>
        </w:rPr>
      </w:pPr>
      <w:r w:rsidRPr="00BB6E50">
        <w:rPr>
          <w:b/>
          <w:bCs/>
        </w:rPr>
        <w:t xml:space="preserve">With </w:t>
      </w:r>
      <w:r w:rsidR="004131BB">
        <w:rPr>
          <w:b/>
          <w:bCs/>
        </w:rPr>
        <w:t>PowerPoint</w:t>
      </w:r>
      <w:r w:rsidRPr="00BB6E50">
        <w:rPr>
          <w:b/>
          <w:bCs/>
        </w:rPr>
        <w:t>:</w:t>
      </w:r>
    </w:p>
    <w:p w14:paraId="7374FEFB" w14:textId="2C03B315" w:rsidR="00561DF3" w:rsidRDefault="00561DF3">
      <w:r>
        <w:t xml:space="preserve">Open </w:t>
      </w:r>
      <w:r w:rsidR="006F7082">
        <w:t>P</w:t>
      </w:r>
      <w:r>
        <w:t>ower</w:t>
      </w:r>
      <w:r w:rsidR="006F7082">
        <w:t>P</w:t>
      </w:r>
      <w:r>
        <w:t>oint, in the ribbon click on “Slide Show” and “Record Slide Show</w:t>
      </w:r>
      <w:r w:rsidR="0012469A">
        <w:t>- Record from Beginning”</w:t>
      </w:r>
    </w:p>
    <w:p w14:paraId="0B5697A3" w14:textId="3052F9BF" w:rsidR="00561DF3" w:rsidRDefault="00561DF3">
      <w:r>
        <w:rPr>
          <w:noProof/>
        </w:rPr>
        <mc:AlternateContent>
          <mc:Choice Requires="wpi">
            <w:drawing>
              <wp:anchor distT="0" distB="0" distL="114300" distR="114300" simplePos="0" relativeHeight="251662336" behindDoc="0" locked="0" layoutInCell="1" allowOverlap="1" wp14:anchorId="6CB07583" wp14:editId="5BCDDEFD">
                <wp:simplePos x="0" y="0"/>
                <wp:positionH relativeFrom="column">
                  <wp:posOffset>1134745</wp:posOffset>
                </wp:positionH>
                <wp:positionV relativeFrom="paragraph">
                  <wp:posOffset>493395</wp:posOffset>
                </wp:positionV>
                <wp:extent cx="153720" cy="176530"/>
                <wp:effectExtent l="57150" t="38100" r="17780" b="52070"/>
                <wp:wrapNone/>
                <wp:docPr id="10" name="Ink 10"/>
                <wp:cNvGraphicFramePr/>
                <a:graphic xmlns:a="http://schemas.openxmlformats.org/drawingml/2006/main">
                  <a:graphicData uri="http://schemas.microsoft.com/office/word/2010/wordprocessingInk">
                    <w14:contentPart bwMode="auto" r:id="rId9">
                      <w14:nvContentPartPr>
                        <w14:cNvContentPartPr/>
                      </w14:nvContentPartPr>
                      <w14:xfrm>
                        <a:off x="0" y="0"/>
                        <a:ext cx="153720" cy="176530"/>
                      </w14:xfrm>
                    </w14:contentPart>
                  </a:graphicData>
                </a:graphic>
              </wp:anchor>
            </w:drawing>
          </mc:Choice>
          <mc:Fallback>
            <w:pict>
              <v:shapetype w14:anchorId="07EF273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88.65pt;margin-top:38.15pt;width:13.5pt;height:15.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">
                <v:imagedata r:id="rId10" o:title=""/>
              </v:shape>
            </w:pict>
          </mc:Fallback>
        </mc:AlternateContent>
      </w:r>
      <w:r>
        <w:rPr>
          <w:noProof/>
        </w:rPr>
        <mc:AlternateContent>
          <mc:Choice Requires="wpi">
            <w:drawing>
              <wp:anchor distT="0" distB="0" distL="114300" distR="114300" simplePos="0" relativeHeight="251659264" behindDoc="0" locked="0" layoutInCell="1" allowOverlap="1" wp14:anchorId="589B460C" wp14:editId="51A3B155">
                <wp:simplePos x="0" y="0"/>
                <wp:positionH relativeFrom="column">
                  <wp:posOffset>977880</wp:posOffset>
                </wp:positionH>
                <wp:positionV relativeFrom="paragraph">
                  <wp:posOffset>93890</wp:posOffset>
                </wp:positionV>
                <wp:extent cx="371520" cy="357480"/>
                <wp:effectExtent l="38100" t="38100" r="28575" b="43180"/>
                <wp:wrapNone/>
                <wp:docPr id="7" name="Ink 7"/>
                <wp:cNvGraphicFramePr/>
                <a:graphic xmlns:a="http://schemas.openxmlformats.org/drawingml/2006/main">
                  <a:graphicData uri="http://schemas.microsoft.com/office/word/2010/wordprocessingInk">
                    <w14:contentPart bwMode="auto" r:id="rId11">
                      <w14:nvContentPartPr>
                        <w14:cNvContentPartPr/>
                      </w14:nvContentPartPr>
                      <w14:xfrm>
                        <a:off x="0" y="0"/>
                        <a:ext cx="371520" cy="357480"/>
                      </w14:xfrm>
                    </w14:contentPart>
                  </a:graphicData>
                </a:graphic>
              </wp:anchor>
            </w:drawing>
          </mc:Choice>
          <mc:Fallback>
            <w:pict>
              <v:shape w14:anchorId="72D4AFE2" id="Ink 7" o:spid="_x0000_s1026" type="#_x0000_t75" style="position:absolute;margin-left:76.3pt;margin-top:6.7pt;width:30.65pt;height:29.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">
                <v:imagedata r:id="rId12" o:title=""/>
              </v:shape>
            </w:pict>
          </mc:Fallback>
        </mc:AlternateContent>
      </w:r>
      <w:r>
        <w:rPr>
          <w:noProof/>
        </w:rPr>
        <w:drawing>
          <wp:inline distT="0" distB="0" distL="0" distR="0" wp14:anchorId="220BED3C" wp14:editId="4F6B7772">
            <wp:extent cx="3413727" cy="2074862"/>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55754" cy="2100406"/>
                    </a:xfrm>
                    <a:prstGeom prst="rect">
                      <a:avLst/>
                    </a:prstGeom>
                    <a:noFill/>
                  </pic:spPr>
                </pic:pic>
              </a:graphicData>
            </a:graphic>
          </wp:inline>
        </w:drawing>
      </w:r>
    </w:p>
    <w:p w14:paraId="10B49758" w14:textId="77777777" w:rsidR="00561DF3" w:rsidRDefault="00561DF3"/>
    <w:p w14:paraId="2838346C" w14:textId="38EE704F" w:rsidR="00C35C0D" w:rsidRDefault="00561DF3">
      <w:r>
        <w:rPr>
          <w:noProof/>
        </w:rPr>
        <w:t>Click “Record”</w:t>
      </w:r>
    </w:p>
    <w:p w14:paraId="0A663589" w14:textId="12284146" w:rsidR="00561DF3" w:rsidRDefault="00561DF3">
      <w:r>
        <w:rPr>
          <w:noProof/>
        </w:rPr>
        <w:lastRenderedPageBreak/>
        <w:drawing>
          <wp:inline distT="0" distB="0" distL="0" distR="0" wp14:anchorId="0E3A3AD9" wp14:editId="2D5CD16E">
            <wp:extent cx="3539075" cy="2051437"/>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3242" cy="2053852"/>
                    </a:xfrm>
                    <a:prstGeom prst="rect">
                      <a:avLst/>
                    </a:prstGeom>
                    <a:noFill/>
                  </pic:spPr>
                </pic:pic>
              </a:graphicData>
            </a:graphic>
          </wp:inline>
        </w:drawing>
      </w:r>
    </w:p>
    <w:p w14:paraId="65C1069A" w14:textId="24EB7162" w:rsidR="00561DF3" w:rsidRDefault="00561DF3">
      <w:r>
        <w:t>Go through the presentatio</w:t>
      </w:r>
      <w:r w:rsidR="00583B73">
        <w:t xml:space="preserve">n, using a voiceover or video option. To bring up a pointer, just hold “control” while you click the mouse. </w:t>
      </w:r>
    </w:p>
    <w:p w14:paraId="77697DC9" w14:textId="250B8946" w:rsidR="00BB6E50" w:rsidRDefault="00BB6E50"/>
    <w:p w14:paraId="469E02A5" w14:textId="7E48D1FF" w:rsidR="00BB6E50" w:rsidRPr="00BB6E50" w:rsidRDefault="00BB6E50">
      <w:pPr>
        <w:rPr>
          <w:b/>
          <w:bCs/>
        </w:rPr>
      </w:pPr>
      <w:r w:rsidRPr="00BB6E50">
        <w:rPr>
          <w:b/>
          <w:bCs/>
        </w:rPr>
        <w:t xml:space="preserve">With </w:t>
      </w:r>
      <w:r w:rsidR="004131BB">
        <w:rPr>
          <w:b/>
          <w:bCs/>
        </w:rPr>
        <w:t>Keynote</w:t>
      </w:r>
      <w:r w:rsidRPr="00BB6E50">
        <w:rPr>
          <w:b/>
          <w:bCs/>
        </w:rPr>
        <w:t>:</w:t>
      </w:r>
    </w:p>
    <w:p w14:paraId="6BFDD9D7" w14:textId="389E36C9" w:rsidR="00BB6E50" w:rsidRDefault="00C00153">
      <w:hyperlink r:id="rId15" w:history="1">
        <w:r w:rsidR="00BB6E50" w:rsidRPr="008C570E">
          <w:rPr>
            <w:rStyle w:val="Hyperlink"/>
          </w:rPr>
          <w:t>https://support.apple.com/guide/keynote/record-presentations-tan81813d552/mac</w:t>
        </w:r>
      </w:hyperlink>
    </w:p>
    <w:p w14:paraId="5409D70F" w14:textId="6E71E4FF" w:rsidR="00BB6E50" w:rsidRDefault="00BB6E50">
      <w:r>
        <w:t xml:space="preserve">Please export to MP4 so that we can play without issue. </w:t>
      </w:r>
    </w:p>
    <w:p w14:paraId="6F4D6089" w14:textId="77777777" w:rsidR="004131BB" w:rsidRDefault="004131BB">
      <w:pPr>
        <w:rPr>
          <w:b/>
          <w:bCs/>
        </w:rPr>
      </w:pPr>
    </w:p>
    <w:p w14:paraId="1435AB58" w14:textId="5BAB86CE" w:rsidR="004131BB" w:rsidRDefault="004131BB">
      <w:pPr>
        <w:rPr>
          <w:b/>
          <w:bCs/>
        </w:rPr>
      </w:pPr>
      <w:r>
        <w:rPr>
          <w:b/>
          <w:bCs/>
        </w:rPr>
        <w:t>Other recording programs:</w:t>
      </w:r>
    </w:p>
    <w:p w14:paraId="5E5F6CAB" w14:textId="589E0CC8" w:rsidR="004131BB" w:rsidRPr="004131BB" w:rsidRDefault="004131BB">
      <w:r w:rsidRPr="004131BB">
        <w:t xml:space="preserve">Applicants have had success with Zoom, iMovie, and other platforms. </w:t>
      </w:r>
    </w:p>
    <w:p w14:paraId="5CAE887E" w14:textId="067D691A" w:rsidR="00E57F7A" w:rsidRPr="00BB6E50" w:rsidRDefault="00297668">
      <w:pPr>
        <w:rPr>
          <w:b/>
          <w:bCs/>
        </w:rPr>
      </w:pPr>
      <w:r w:rsidRPr="00BB6E50">
        <w:rPr>
          <w:b/>
          <w:bCs/>
        </w:rPr>
        <w:t>Tips:</w:t>
      </w:r>
    </w:p>
    <w:p w14:paraId="2408E07D" w14:textId="425D4AD1" w:rsidR="00297668" w:rsidRDefault="00297668">
      <w:r>
        <w:t xml:space="preserve">Trying to convey your enthusiasm is critical. These can be compelling and help our committee understand the reasons behind the work, what is frustrating about current clinical practice that will be addressed with your proposal? </w:t>
      </w:r>
    </w:p>
    <w:p w14:paraId="100C1EED" w14:textId="274B267A" w:rsidR="004131BB" w:rsidRDefault="004131BB">
      <w:r>
        <w:t>If you have an international team, it can show strong collaboration if you include project site managers in the presentation.</w:t>
      </w:r>
    </w:p>
    <w:p w14:paraId="287470EC" w14:textId="226AF842" w:rsidR="00297668" w:rsidRDefault="00297668">
      <w:r>
        <w:t xml:space="preserve">From a production side, it </w:t>
      </w:r>
      <w:r w:rsidR="0054176B">
        <w:t>is ideal t</w:t>
      </w:r>
      <w:r>
        <w:t xml:space="preserve">o talk louder </w:t>
      </w:r>
      <w:r w:rsidR="0054176B">
        <w:t>than</w:t>
      </w:r>
      <w:r>
        <w:t xml:space="preserve"> you would normally, it helps with playback.</w:t>
      </w:r>
    </w:p>
    <w:sectPr w:rsidR="002976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B16E" w14:textId="77777777" w:rsidR="00816E04" w:rsidRDefault="00816E04" w:rsidP="00923491">
      <w:pPr>
        <w:spacing w:after="0" w:line="240" w:lineRule="auto"/>
      </w:pPr>
      <w:r>
        <w:separator/>
      </w:r>
    </w:p>
  </w:endnote>
  <w:endnote w:type="continuationSeparator" w:id="0">
    <w:p w14:paraId="3BC3B71C" w14:textId="77777777" w:rsidR="00816E04" w:rsidRDefault="00816E04" w:rsidP="00923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8E509" w14:textId="77777777" w:rsidR="00816E04" w:rsidRDefault="00816E04" w:rsidP="00923491">
      <w:pPr>
        <w:spacing w:after="0" w:line="240" w:lineRule="auto"/>
      </w:pPr>
      <w:r>
        <w:separator/>
      </w:r>
    </w:p>
  </w:footnote>
  <w:footnote w:type="continuationSeparator" w:id="0">
    <w:p w14:paraId="66A5C8EA" w14:textId="77777777" w:rsidR="00816E04" w:rsidRDefault="00816E04" w:rsidP="009234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F3"/>
    <w:rsid w:val="0012469A"/>
    <w:rsid w:val="00181E55"/>
    <w:rsid w:val="001877DE"/>
    <w:rsid w:val="00297668"/>
    <w:rsid w:val="00303A7D"/>
    <w:rsid w:val="004131BB"/>
    <w:rsid w:val="0054176B"/>
    <w:rsid w:val="00561DF3"/>
    <w:rsid w:val="00583B73"/>
    <w:rsid w:val="00587E7A"/>
    <w:rsid w:val="005A504F"/>
    <w:rsid w:val="005C5D97"/>
    <w:rsid w:val="006F7082"/>
    <w:rsid w:val="00816E04"/>
    <w:rsid w:val="00923491"/>
    <w:rsid w:val="009419B6"/>
    <w:rsid w:val="00A909AD"/>
    <w:rsid w:val="00BB6E50"/>
    <w:rsid w:val="00C00153"/>
    <w:rsid w:val="00C35C0D"/>
    <w:rsid w:val="00D62292"/>
    <w:rsid w:val="00E14CE2"/>
    <w:rsid w:val="00E5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06FFA4"/>
  <w15:chartTrackingRefBased/>
  <w15:docId w15:val="{32326A7A-85A6-4BC3-AEAE-C928FA65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E50"/>
    <w:rPr>
      <w:color w:val="0563C1" w:themeColor="hyperlink"/>
      <w:u w:val="single"/>
    </w:rPr>
  </w:style>
  <w:style w:type="character" w:styleId="UnresolvedMention">
    <w:name w:val="Unresolved Mention"/>
    <w:basedOn w:val="DefaultParagraphFont"/>
    <w:uiPriority w:val="99"/>
    <w:semiHidden/>
    <w:unhideWhenUsed/>
    <w:rsid w:val="00BB6E50"/>
    <w:rPr>
      <w:color w:val="605E5C"/>
      <w:shd w:val="clear" w:color="auto" w:fill="E1DFDD"/>
    </w:rPr>
  </w:style>
  <w:style w:type="paragraph" w:customStyle="1" w:styleId="xxmsonormal">
    <w:name w:val="xxmsonormal"/>
    <w:basedOn w:val="Normal"/>
    <w:rsid w:val="00587E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55842">
      <w:bodyDiv w:val="1"/>
      <w:marLeft w:val="0"/>
      <w:marRight w:val="0"/>
      <w:marTop w:val="0"/>
      <w:marBottom w:val="0"/>
      <w:divBdr>
        <w:top w:val="none" w:sz="0" w:space="0" w:color="auto"/>
        <w:left w:val="none" w:sz="0" w:space="0" w:color="auto"/>
        <w:bottom w:val="none" w:sz="0" w:space="0" w:color="auto"/>
        <w:right w:val="none" w:sz="0" w:space="0" w:color="auto"/>
      </w:divBdr>
    </w:div>
    <w:div w:id="173712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2.xml"/><Relationship Id="rId5" Type="http://schemas.openxmlformats.org/officeDocument/2006/relationships/settings" Target="settings.xml"/><Relationship Id="rId15" Type="http://schemas.openxmlformats.org/officeDocument/2006/relationships/hyperlink" Target="https://support.apple.com/guide/keynote/record-presentations-tan81813d552/mac"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customXml" Target="ink/ink1.xml"/><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31T20:38:49.951"/>
    </inkml:context>
    <inkml:brush xml:id="br0">
      <inkml:brushProperty name="width" value="0.05" units="cm"/>
      <inkml:brushProperty name="height" value="0.05" units="cm"/>
      <inkml:brushProperty name="color" value="#E71224"/>
    </inkml:brush>
  </inkml:definitions>
  <inkml:trace contextRef="#ctx0" brushRef="#br0">180 1 4265,'-7'3'2872,"7"-3"-2829,-1 1 0,1-1 0,-1 0 0,1 0 0,-1 0 0,1 0 0,-1 1 0,1-1 0,-1 0 0,1 0 0,-1 1 0,1-1 0,-1 0 0,1 1 0,0-1 0,-1 0 0,1 1 0,-1-1 0,1 1 0,0-1 0,0 1 0,-1-1-43,-1 6 86,0 0 0,0 1 0,1-1-1,0 0 1,0 1 0,0-1 0,1 1 0,0-1 0,0 0-1,1 1 1,0 1-86,3 18 181,1-1-1,2 4-180,-4-16 102,8 31 74,7 32-65,3 0 1,12 19-112,-33-93-156,7 14 538,-6-16-424,-1 0-1,0 0 1,0 0 0,0 0-1,0 0 1,0-1-1,0 1 1,0 0 0,0 0-1,0 0 1,0 0 0,0 0-1,0 0 1,1 0 0,-1-1-1,0 1 1,0 0-1,0 0 1,0 0 0,0 0-1,0 0 1,1 0 0,-1 0-1,0 0 1,0 0-1,0 0 1,0 0 0,0 0-1,1 0 1,-1 0 0,0 0-1,0 0 1,0 0-1,0 0 1,0 0 0,1 0-1,-1 0 1,0 0 0,0 0-1,0 0 1,0 0-1,0 0 1,0 0 0,1 0-1,-1 0 1,0 0 0,0 1-1,0-1 1,0 0-1,0 0 1,0 0 0,0 0-1,1 0 1,-1 0 42,0-5-1530</inkml:trace>
  <inkml:trace contextRef="#ctx0" brushRef="#br0" timeOffset="1045.47">157 32 3097,'-7'0'938,"7"0"-876,-1 0-1,0 0 1,1 0-1,-1 0 1,1 0 0,-1-1-1,0 1 1,1 0 0,-1 0-1,1 0 1,-1 1-1,1-1 1,-1 0 0,0 0-1,1 0 1,-1 0-1,1 0 1,-1 1 0,1-1-1,-1 0 1,1 1 0,-1-1-1,1 0 1,-1 1-1,1-1 1,-1 0 0,1 1-1,-1-1 1,1 1 0,0-1-1,-1 1 1,1-1-1,0 1 1,-1-1 0,1 1-1,0 0-61,-1 3 117,-1 0 0,1 1-1,-1-1 1,0 0-1,0 0 1,0 0 0,-1 0-1,0 0 1,1 0-1,-1-1 1,0 1 0,-1-1-1,0 1-116,-7 8 510,3-1-375,-24 24 152,30-33-266,0-1 0,0 1 0,-1 0 1,1-1-1,0 1 0,-1-1 0,1 0 0,-1 1 0,0-1 0,1-1 0,-1 1 1,0 0-1,0-1 0,1 1 0,-2-1-21,3 0-1,1 0 1,0 0-1,0 0 0,0 0 1,0 0-1,-1 0 0,1 0 1,0 0-1,0 0 1,0 0-1,0 0 0,-1 0 1,1 0-1,0 0 0,0 0 1,0 0-1,0 0 1,0 0-1,-1 0 0,1-1 1,0 1-1,0 0 0,0 0 1,0 0-1,0 0 0,0 0 1,0 0-1,-1-1 1,1 1-1,0 0 0,0 0 1,0 0-1,0 0 0,0 0 1,0-1-1,0 1 0,0 0 1,0 0-1,0 0 1,0 0-1,0-1 0,0 1 1,0 0-1,0 0 0,0 0 1,0 0-1,0-1 0,0 1 1,6-11-36,10-9 42,18-11 53,0 1 0,2 1 0,9-2-59,-45 31 2,0 0 0,1 0 0,-1 0 0,1 0 0,-1 0 0,0 0 0,1 0 0,-1 0 0,0 0 0,1 0-1,-1 1 1,0-1 0,1 0 0,-1 0 0,0 0 0,1 1 0,-1-1 0,0 0 0,0 1 0,1-1 0,-1 0 0,0 0 0,0 1 0,0-1 0,1 0 0,-1 1 0,0-1-2,1 2-2,0-1 0,0 0 0,1 0 0,-1 1 1,0-1-1,1 0 0,-1 0 0,1 0 0,-1 0 0,1 0 0,-1-1 1,2 1 1,24 8 10,0 1 1,-1 1 0,0 1-1,-1 1 1,0 2 0,6 5-11,3 8-1951,-27-22 514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31T20:38:46.173"/>
    </inkml:context>
    <inkml:brush xml:id="br0">
      <inkml:brushProperty name="width" value="0.05" units="cm"/>
      <inkml:brushProperty name="height" value="0.05" units="cm"/>
      <inkml:brushProperty name="color" value="#E71224"/>
    </inkml:brush>
  </inkml:definitions>
  <inkml:trace contextRef="#ctx0" brushRef="#br0">696 88 1112,'-6'-6'440,"-1"1"0,1 0-1,-1 0 1,-1 1 0,1 0-1,0 0 1,-1 1 0,0 0-1,0 0 1,0 1 0,0 0 0,0 0-1,-5 0-439,-4 0 169,-1 1-1,0 0 0,0 2 0,0 0 1,-14 3-169,10 0 25,0 1 0,0 1 0,1 1 0,0 1 0,0 0 0,1 2 0,0 0 0,1 2 0,0 0 0,1 1 0,0 1 1,1 0-1,1 2 0,0 0 0,1 1-25,-5 4 41,2 1 0,0 1 0,2 0-1,1 2 1,-5 10-41,11-17 27,1 1 0,1 0 0,1 1 0,0-1 0,2 1 0,0 0 0,1 0 0,1 1-27,0 1 27,2 0 1,0-1-1,1 1 1,2-1-1,0 1 1,1-1-1,4 12-27,-3-18 9,0-1 0,1 1 0,1-1 0,0-1 0,1 1 0,1-1 0,0-1 0,0 1 0,2-1 0,-1-1 0,2 0-9,1 1 0,1 0 0,0-1 0,1-1 1,1 0-1,0-1 0,0-1 1,0 0-1,1-2 0,0 1 0,1-2 1,-1 0-1,7 0 0,-3-2 50,0-1 0,0-1 0,0 0 0,0-2 0,0 0 0,0-2 0,-1 0-1,1-1 1,-1-1 0,14-6-50,20-8 116,-1-3-1,-1-2 1,-1-3-116,-24 12 64,0-2 0,-1-1 1,-1 0-1,-1-2 0,0-1 0,5-8-64,-21 20 27,-1-1-1,-1 0 0,1 0 0,-1 0 0,-1-1 0,0 0 0,0 0 1,-1 0-1,-1 0 0,0-1 0,0 1 0,-2-1 0,1 0 0,-1 0 1,-1 0-1,0 0 0,-1-7-26,-2-9 15,-1 0 1,-2 0-1,0 0 1,-2 1-1,-1 0 1,-11-21-16,10 25-4,-1 1 0,-1 1 0,-1 0 0,0 0 0,-2 2 1,-1 0-1,0 0 0,-1 1 0,-1 2 0,-1-1 0,-1 2 4,6 4-22,-1 1 0,0 1 0,-1 1 0,0 0 0,0 1 0,-1 0 0,0 2 0,0 0 0,0 1 0,-1 0 0,1 2 0,-1 0 0,0 1 0,1 0-1,-12 2 24,5 2-308,1 1 1,-1 1 0,1 1 0,1 1 0,-1 1 0,1 1 0,0 1 0,1 1-1,0 0 1,1 2 0,0 0 0,1 2 0,-16 15 306,-9 13-1751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FC183C7EC5D4793591E08A9716224" ma:contentTypeVersion="21" ma:contentTypeDescription="Create a new document." ma:contentTypeScope="" ma:versionID="7b28853498304ed31f86f4188ffa9839">
  <xsd:schema xmlns:xsd="http://www.w3.org/2001/XMLSchema" xmlns:xs="http://www.w3.org/2001/XMLSchema" xmlns:p="http://schemas.microsoft.com/office/2006/metadata/properties" xmlns:ns1="http://schemas.microsoft.com/sharepoint/v3" xmlns:ns2="022fd89a-e9cd-4602-b156-3529bd0a7c78" xmlns:ns3="7d9daae6-ae4a-4fab-9372-9221effa3bbb" targetNamespace="http://schemas.microsoft.com/office/2006/metadata/properties" ma:root="true" ma:fieldsID="7f3fe5a62c61e4394615704170ae1679" ns1:_="" ns2:_="" ns3:_="">
    <xsd:import namespace="http://schemas.microsoft.com/sharepoint/v3"/>
    <xsd:import namespace="022fd89a-e9cd-4602-b156-3529bd0a7c78"/>
    <xsd:import namespace="7d9daae6-ae4a-4fab-9372-9221effa3b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element ref="ns2:Picture"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Preview" minOccurs="0"/>
                <xsd:element ref="ns2:MediaLengthInSeconds" minOccurs="0"/>
                <xsd:element ref="ns2:lcf76f155ced4ddcb4097134ff3c332f" minOccurs="0"/>
                <xsd:element ref="ns3: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fd89a-e9cd-4602-b156-3529bd0a7c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Picture" ma:index="16"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Preview" ma:index="23" nillable="true" ma:displayName="Preview" ma:format="Thumbnail" ma:internalName="Preview">
      <xsd:simpleType>
        <xsd:restriction base="dms:Unknow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c2d1c6a-5b2e-41c9-bb75-28e62ca304c6" ma:termSetId="09814cd3-568e-fe90-9814-8d621ff8fb84" ma:anchorId="fba54fb3-c3e1-fe81-a776-ca4b69148c4d" ma:open="true" ma:isKeyword="false">
      <xsd:complexType>
        <xsd:sequence>
          <xsd:element ref="pc:Terms" minOccurs="0" maxOccurs="1"/>
        </xsd:sequence>
      </xsd:complexType>
    </xsd:element>
    <xsd:element name="Folder" ma:index="28" nillable="true" ma:displayName="Folder" ma:internalName="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9daae6-ae4a-4fab-9372-9221effa3b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c88c98f-d85d-414d-b257-f64f838b9ee2}" ma:internalName="TaxCatchAll" ma:showField="CatchAllData" ma:web="7d9daae6-ae4a-4fab-9372-9221effa3b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icture xmlns="022fd89a-e9cd-4602-b156-3529bd0a7c78">
      <Url xsi:nil="true"/>
      <Description xsi:nil="true"/>
    </Picture>
    <Preview xmlns="022fd89a-e9cd-4602-b156-3529bd0a7c78" xsi:nil="true"/>
    <lcf76f155ced4ddcb4097134ff3c332f xmlns="022fd89a-e9cd-4602-b156-3529bd0a7c78">
      <Terms xmlns="http://schemas.microsoft.com/office/infopath/2007/PartnerControls"/>
    </lcf76f155ced4ddcb4097134ff3c332f>
    <TaxCatchAll xmlns="7d9daae6-ae4a-4fab-9372-9221effa3bbb" xsi:nil="true"/>
    <Folder xmlns="022fd89a-e9cd-4602-b156-3529bd0a7c78" xsi:nil="true"/>
  </documentManagement>
</p:properties>
</file>

<file path=customXml/itemProps1.xml><?xml version="1.0" encoding="utf-8"?>
<ds:datastoreItem xmlns:ds="http://schemas.openxmlformats.org/officeDocument/2006/customXml" ds:itemID="{5E83CB4D-C49A-4FE0-8A16-A5CBB2827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2fd89a-e9cd-4602-b156-3529bd0a7c78"/>
    <ds:schemaRef ds:uri="7d9daae6-ae4a-4fab-9372-9221effa3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EA7B5-BE31-475E-A770-759D78F9FD10}">
  <ds:schemaRefs>
    <ds:schemaRef ds:uri="http://schemas.microsoft.com/sharepoint/v3/contenttype/forms"/>
  </ds:schemaRefs>
</ds:datastoreItem>
</file>

<file path=customXml/itemProps3.xml><?xml version="1.0" encoding="utf-8"?>
<ds:datastoreItem xmlns:ds="http://schemas.openxmlformats.org/officeDocument/2006/customXml" ds:itemID="{AF874828-051A-4204-9CD2-CCD5D3930489}">
  <ds:schemaRefs>
    <ds:schemaRef ds:uri="http://schemas.microsoft.com/office/2006/metadata/properties"/>
    <ds:schemaRef ds:uri="http://schemas.microsoft.com/office/infopath/2007/PartnerControls"/>
    <ds:schemaRef ds:uri="http://schemas.microsoft.com/sharepoint/v3"/>
    <ds:schemaRef ds:uri="022fd89a-e9cd-4602-b156-3529bd0a7c78"/>
    <ds:schemaRef ds:uri="7d9daae6-ae4a-4fab-9372-9221effa3bbb"/>
  </ds:schemaRefs>
</ds:datastoreItem>
</file>

<file path=docMetadata/LabelInfo.xml><?xml version="1.0" encoding="utf-8"?>
<clbl:labelList xmlns:clbl="http://schemas.microsoft.com/office/2020/mipLabelMetadata">
  <clbl:label id="{03ef5274-90b8-4b3f-8a76-b4c36a43e904}" enabled="1" method="Standard" siteId="{61e6eeb3-5fd7-4aaa-ae3c-61e8deb09b79}"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Brittni Smith</dc:creator>
  <cp:keywords/>
  <dc:description/>
  <cp:lastModifiedBy>Brittni Smith</cp:lastModifiedBy>
  <cp:revision>2</cp:revision>
  <dcterms:created xsi:type="dcterms:W3CDTF">2023-04-03T20:08:00Z</dcterms:created>
  <dcterms:modified xsi:type="dcterms:W3CDTF">2023-04-03T20:08:00Z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ef5274-90b8-4b3f-8a76-b4c36a43e904_Enabled">
    <vt:lpwstr>true</vt:lpwstr>
  </property>
  <property fmtid="{D5CDD505-2E9C-101B-9397-08002B2CF9AE}" pid="3" name="MSIP_Label_03ef5274-90b8-4b3f-8a76-b4c36a43e904_SetDate">
    <vt:lpwstr>2020-01-31T20:44:46Z</vt:lpwstr>
  </property>
  <property fmtid="{D5CDD505-2E9C-101B-9397-08002B2CF9AE}" pid="4" name="MSIP_Label_03ef5274-90b8-4b3f-8a76-b4c36a43e904_Method">
    <vt:lpwstr>Standard</vt:lpwstr>
  </property>
  <property fmtid="{D5CDD505-2E9C-101B-9397-08002B2CF9AE}" pid="5" name="MSIP_Label_03ef5274-90b8-4b3f-8a76-b4c36a43e904_Name">
    <vt:lpwstr>Not Protected_2</vt:lpwstr>
  </property>
  <property fmtid="{D5CDD505-2E9C-101B-9397-08002B2CF9AE}" pid="6" name="MSIP_Label_03ef5274-90b8-4b3f-8a76-b4c36a43e904_SiteId">
    <vt:lpwstr>61e6eeb3-5fd7-4aaa-ae3c-61e8deb09b79</vt:lpwstr>
  </property>
  <property fmtid="{D5CDD505-2E9C-101B-9397-08002B2CF9AE}" pid="7" name="MSIP_Label_03ef5274-90b8-4b3f-8a76-b4c36a43e904_ActionId">
    <vt:lpwstr>dbfac92b-92d1-4257-8a9c-0000cb34d544</vt:lpwstr>
  </property>
  <property fmtid="{D5CDD505-2E9C-101B-9397-08002B2CF9AE}" pid="8" name="MSIP_Label_03ef5274-90b8-4b3f-8a76-b4c36a43e904_ContentBits">
    <vt:lpwstr>0</vt:lpwstr>
  </property>
  <property fmtid="{D5CDD505-2E9C-101B-9397-08002B2CF9AE}" pid="9" name="ContentTypeId">
    <vt:lpwstr>0x010100908FC183C7EC5D4793591E08A9716224</vt:lpwstr>
  </property>
</Properties>
</file>