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5713" w14:textId="77777777" w:rsidR="00FC4D2B" w:rsidRPr="007D70D3" w:rsidRDefault="00FC4D2B" w:rsidP="007D70D3">
      <w:pPr>
        <w:pStyle w:val="Heading1"/>
        <w:rPr>
          <w:sz w:val="24"/>
          <w:szCs w:val="24"/>
          <w:lang w:eastAsia="en-US"/>
        </w:rPr>
      </w:pPr>
    </w:p>
    <w:p w14:paraId="36B7F9BA" w14:textId="2B9857C0" w:rsidR="00E3464B" w:rsidRPr="00BB3C39" w:rsidRDefault="00A751C7" w:rsidP="00E3464B">
      <w:pPr>
        <w:spacing w:after="0" w:line="240" w:lineRule="auto"/>
        <w:rPr>
          <w:highlight w:val="lightGray"/>
          <w:lang w:eastAsia="en-US"/>
        </w:rPr>
      </w:pPr>
      <w:r w:rsidRPr="00BB3C39">
        <w:rPr>
          <w:highlight w:val="lightGray"/>
          <w:lang w:eastAsia="en-US"/>
        </w:rPr>
        <w:t>Date</w:t>
      </w:r>
    </w:p>
    <w:p w14:paraId="1CC1B1F2" w14:textId="77777777" w:rsidR="00E3464B" w:rsidRPr="00BB3C39" w:rsidRDefault="00E3464B" w:rsidP="002A0359">
      <w:pPr>
        <w:spacing w:after="0" w:line="240" w:lineRule="auto"/>
        <w:rPr>
          <w:highlight w:val="lightGray"/>
          <w:lang w:eastAsia="en-US"/>
        </w:rPr>
      </w:pPr>
    </w:p>
    <w:p w14:paraId="52321B0D" w14:textId="332172CB" w:rsidR="006E30F8" w:rsidRPr="00BB3C39" w:rsidRDefault="00A751C7" w:rsidP="002A0359">
      <w:pPr>
        <w:spacing w:after="0" w:line="240" w:lineRule="auto"/>
        <w:rPr>
          <w:highlight w:val="lightGray"/>
          <w:lang w:eastAsia="en-US"/>
        </w:rPr>
      </w:pPr>
      <w:r w:rsidRPr="00BB3C39">
        <w:rPr>
          <w:highlight w:val="lightGray"/>
          <w:lang w:eastAsia="en-US"/>
        </w:rPr>
        <w:t>PI contact Information</w:t>
      </w:r>
    </w:p>
    <w:p w14:paraId="72BAC8CC" w14:textId="77777777" w:rsidR="00536E92" w:rsidRPr="00BB3C39" w:rsidRDefault="00536E92" w:rsidP="002A0359">
      <w:pPr>
        <w:spacing w:after="0" w:line="240" w:lineRule="auto"/>
        <w:rPr>
          <w:highlight w:val="lightGray"/>
          <w:lang w:eastAsia="en-US"/>
        </w:rPr>
      </w:pPr>
    </w:p>
    <w:p w14:paraId="6E0D66B5" w14:textId="100BD6AA" w:rsidR="00FC4D2B" w:rsidRDefault="00FC4D2B" w:rsidP="002A0359">
      <w:pPr>
        <w:spacing w:after="0" w:line="240" w:lineRule="auto"/>
        <w:rPr>
          <w:lang w:eastAsia="en-US"/>
        </w:rPr>
      </w:pPr>
      <w:r w:rsidRPr="00BB3C39">
        <w:rPr>
          <w:highlight w:val="lightGray"/>
          <w:lang w:eastAsia="en-US"/>
        </w:rPr>
        <w:t xml:space="preserve">Dear </w:t>
      </w:r>
      <w:r w:rsidR="00BB3C39" w:rsidRPr="00BB3C39">
        <w:rPr>
          <w:highlight w:val="lightGray"/>
          <w:lang w:eastAsia="en-US"/>
        </w:rPr>
        <w:t>PI</w:t>
      </w:r>
      <w:r w:rsidR="002A0359" w:rsidRPr="00BB3C39">
        <w:rPr>
          <w:highlight w:val="lightGray"/>
          <w:lang w:eastAsia="en-US"/>
        </w:rPr>
        <w:t>:</w:t>
      </w:r>
    </w:p>
    <w:p w14:paraId="132A1229" w14:textId="77777777" w:rsidR="00FC4D2B" w:rsidRDefault="00FC4D2B" w:rsidP="002A0359">
      <w:pPr>
        <w:spacing w:after="0" w:line="240" w:lineRule="auto"/>
        <w:rPr>
          <w:lang w:eastAsia="en-US"/>
        </w:rPr>
      </w:pPr>
    </w:p>
    <w:p w14:paraId="500771A8" w14:textId="4674FED9" w:rsidR="00FC4D2B" w:rsidRDefault="00FC4D2B" w:rsidP="00E3464B">
      <w:pPr>
        <w:spacing w:after="0" w:line="240" w:lineRule="auto"/>
        <w:rPr>
          <w:lang w:eastAsia="en-US"/>
        </w:rPr>
      </w:pPr>
      <w:r>
        <w:rPr>
          <w:lang w:eastAsia="en-US"/>
        </w:rPr>
        <w:t>We are pleased to inform you that the Thrasher Research Fund has approved your application for an Early Career Award Program grant.  The Grant is to be made upon the following terms and conditions:</w:t>
      </w:r>
    </w:p>
    <w:p w14:paraId="48A00DCD" w14:textId="77777777" w:rsidR="00FC4D2B" w:rsidRDefault="00FC4D2B" w:rsidP="00E3464B">
      <w:pPr>
        <w:spacing w:after="0" w:line="240" w:lineRule="auto"/>
        <w:rPr>
          <w:lang w:eastAsia="en-US"/>
        </w:rPr>
      </w:pPr>
    </w:p>
    <w:p w14:paraId="3F3E4E29" w14:textId="6A80857C" w:rsidR="00FC4D2B" w:rsidRDefault="00FC4D2B" w:rsidP="00E3464B">
      <w:pPr>
        <w:spacing w:after="0" w:line="240" w:lineRule="auto"/>
        <w:rPr>
          <w:lang w:eastAsia="en-US"/>
        </w:rPr>
      </w:pPr>
      <w:r>
        <w:rPr>
          <w:lang w:eastAsia="en-US"/>
        </w:rPr>
        <w:t>1.</w:t>
      </w:r>
      <w:r>
        <w:rPr>
          <w:lang w:eastAsia="en-US"/>
        </w:rPr>
        <w:tab/>
        <w:t xml:space="preserve">The Principal Investigator is </w:t>
      </w:r>
      <w:r w:rsidR="00BB3C39" w:rsidRPr="00BB3C39">
        <w:rPr>
          <w:highlight w:val="lightGray"/>
          <w:lang w:eastAsia="en-US"/>
        </w:rPr>
        <w:t>PI</w:t>
      </w:r>
      <w:r>
        <w:rPr>
          <w:lang w:eastAsia="en-US"/>
        </w:rPr>
        <w:t>.  The project name is “</w:t>
      </w:r>
      <w:r w:rsidR="00BB3C39" w:rsidRPr="00BB3C39">
        <w:rPr>
          <w:highlight w:val="lightGray"/>
          <w:lang w:eastAsia="en-US"/>
        </w:rPr>
        <w:t>Project Title</w:t>
      </w:r>
      <w:r>
        <w:rPr>
          <w:lang w:eastAsia="en-US"/>
        </w:rPr>
        <w:t xml:space="preserve">.”  The total project grant award for the period of </w:t>
      </w:r>
      <w:r w:rsidR="00BB3C39" w:rsidRPr="00BB3C39">
        <w:rPr>
          <w:highlight w:val="lightGray"/>
          <w:lang w:eastAsia="en-US"/>
        </w:rPr>
        <w:t>Start Date</w:t>
      </w:r>
      <w:r w:rsidR="0035266C">
        <w:rPr>
          <w:lang w:eastAsia="en-US"/>
        </w:rPr>
        <w:t xml:space="preserve"> </w:t>
      </w:r>
      <w:r>
        <w:rPr>
          <w:lang w:eastAsia="en-US"/>
        </w:rPr>
        <w:t xml:space="preserve">to </w:t>
      </w:r>
      <w:r w:rsidR="00BB3C39" w:rsidRPr="00BB3C39">
        <w:rPr>
          <w:highlight w:val="lightGray"/>
          <w:lang w:eastAsia="en-US"/>
        </w:rPr>
        <w:t>End Date</w:t>
      </w:r>
      <w:r>
        <w:rPr>
          <w:lang w:eastAsia="en-US"/>
        </w:rPr>
        <w:t xml:space="preserve"> is </w:t>
      </w:r>
      <w:r w:rsidR="0035266C">
        <w:rPr>
          <w:lang w:eastAsia="en-US"/>
        </w:rPr>
        <w:fldChar w:fldCharType="begin"/>
      </w:r>
      <w:r w:rsidR="0035266C">
        <w:rPr>
          <w:lang w:eastAsia="en-US"/>
        </w:rPr>
        <w:instrText xml:space="preserve"> MERGEFIELD Total_Award_Amount </w:instrText>
      </w:r>
      <w:r w:rsidR="006E30F8">
        <w:rPr>
          <w:lang w:eastAsia="en-US"/>
        </w:rPr>
        <w:instrText>\# $#,</w:instrText>
      </w:r>
      <w:r w:rsidR="0035266C">
        <w:rPr>
          <w:lang w:eastAsia="en-US"/>
        </w:rPr>
        <w:fldChar w:fldCharType="separate"/>
      </w:r>
      <w:r w:rsidR="00856A0F">
        <w:rPr>
          <w:noProof/>
          <w:lang w:eastAsia="en-US"/>
        </w:rPr>
        <w:t>$</w:t>
      </w:r>
      <w:r w:rsidR="00BB3C39" w:rsidRPr="00BB3C39">
        <w:rPr>
          <w:noProof/>
          <w:highlight w:val="lightGray"/>
          <w:lang w:eastAsia="en-US"/>
        </w:rPr>
        <w:t>Award total</w:t>
      </w:r>
      <w:r w:rsidR="0035266C">
        <w:rPr>
          <w:lang w:eastAsia="en-US"/>
        </w:rPr>
        <w:fldChar w:fldCharType="end"/>
      </w:r>
      <w:r>
        <w:rPr>
          <w:lang w:eastAsia="en-US"/>
        </w:rPr>
        <w:t xml:space="preserve">.  The Supervising Institution is </w:t>
      </w:r>
      <w:r w:rsidR="00BB3C39" w:rsidRPr="00BB3C39">
        <w:rPr>
          <w:highlight w:val="lightGray"/>
          <w:lang w:eastAsia="en-US"/>
        </w:rPr>
        <w:t>Supervising Institution</w:t>
      </w:r>
      <w:r>
        <w:rPr>
          <w:lang w:eastAsia="en-US"/>
        </w:rPr>
        <w:t xml:space="preserve">.  </w:t>
      </w:r>
      <w:r w:rsidRPr="00C30344">
        <w:rPr>
          <w:lang w:eastAsia="en-US"/>
        </w:rPr>
        <w:t xml:space="preserve">The Mentor is </w:t>
      </w:r>
      <w:r w:rsidR="00BB3C39" w:rsidRPr="00BB3C39">
        <w:rPr>
          <w:highlight w:val="lightGray"/>
          <w:lang w:eastAsia="en-US"/>
        </w:rPr>
        <w:t>Mentor</w:t>
      </w:r>
      <w:r w:rsidRPr="00C30344">
        <w:rPr>
          <w:lang w:eastAsia="en-US"/>
        </w:rPr>
        <w:t>.</w:t>
      </w:r>
      <w:r>
        <w:rPr>
          <w:lang w:eastAsia="en-US"/>
        </w:rPr>
        <w:t xml:space="preserve">  </w:t>
      </w:r>
      <w:r w:rsidR="00EC1616">
        <w:rPr>
          <w:lang w:eastAsia="en-US"/>
        </w:rPr>
        <w:fldChar w:fldCharType="begin"/>
      </w:r>
      <w:r w:rsidR="00EC1616">
        <w:rPr>
          <w:lang w:eastAsia="en-US"/>
        </w:rPr>
        <w:instrText xml:space="preserve"> MERGEFIELD CoMentor_Letter_Text </w:instrText>
      </w:r>
      <w:r w:rsidR="00EC1616">
        <w:rPr>
          <w:lang w:eastAsia="en-US"/>
        </w:rPr>
        <w:fldChar w:fldCharType="end"/>
      </w:r>
    </w:p>
    <w:p w14:paraId="544948D2" w14:textId="77777777" w:rsidR="00FC4D2B" w:rsidRDefault="00FC4D2B" w:rsidP="00E3464B">
      <w:pPr>
        <w:spacing w:after="0" w:line="240" w:lineRule="auto"/>
        <w:rPr>
          <w:lang w:eastAsia="en-US"/>
        </w:rPr>
      </w:pPr>
    </w:p>
    <w:p w14:paraId="79093BC8" w14:textId="4DF3CB4E" w:rsidR="00CB6972" w:rsidRDefault="00FC4D2B" w:rsidP="00E3464B">
      <w:pPr>
        <w:spacing w:after="0" w:line="240" w:lineRule="auto"/>
        <w:rPr>
          <w:lang w:eastAsia="en-US"/>
        </w:rPr>
      </w:pPr>
      <w:r>
        <w:rPr>
          <w:lang w:eastAsia="en-US"/>
        </w:rPr>
        <w:t>2.</w:t>
      </w:r>
      <w:r>
        <w:rPr>
          <w:lang w:eastAsia="en-US"/>
        </w:rPr>
        <w:tab/>
        <w:t xml:space="preserve">This Grant is awarded on the </w:t>
      </w:r>
      <w:r w:rsidR="00CB6972">
        <w:rPr>
          <w:lang w:eastAsia="en-US"/>
        </w:rPr>
        <w:t xml:space="preserve">following </w:t>
      </w:r>
      <w:r>
        <w:rPr>
          <w:lang w:eastAsia="en-US"/>
        </w:rPr>
        <w:t>condition</w:t>
      </w:r>
      <w:r w:rsidR="00CB6972">
        <w:rPr>
          <w:lang w:eastAsia="en-US"/>
        </w:rPr>
        <w:t>s</w:t>
      </w:r>
      <w:r w:rsidR="00E3464B">
        <w:rPr>
          <w:lang w:eastAsia="en-US"/>
        </w:rPr>
        <w:t>:</w:t>
      </w:r>
    </w:p>
    <w:p w14:paraId="3534F99A" w14:textId="028275E3" w:rsidR="00CB6972" w:rsidRDefault="00136BDD" w:rsidP="00136BDD">
      <w:pPr>
        <w:spacing w:after="0" w:line="240" w:lineRule="auto"/>
        <w:ind w:left="1440" w:hanging="450"/>
      </w:pPr>
      <w:r>
        <w:fldChar w:fldCharType="begin"/>
      </w:r>
      <w:r>
        <w:instrText xml:space="preserve"> IF </w:instrText>
      </w:r>
      <w:r>
        <w:fldChar w:fldCharType="begin"/>
      </w:r>
      <w:r>
        <w:instrText xml:space="preserve"> MERGEFIELD Clinical_Trial_Requirements </w:instrText>
      </w:r>
      <w:r>
        <w:fldChar w:fldCharType="end"/>
      </w:r>
      <w:r>
        <w:instrText>&lt;&gt; "" "</w:instrText>
      </w:r>
      <w:r w:rsidR="00804031">
        <w:rPr>
          <w:sz w:val="16"/>
          <w:szCs w:val="16"/>
        </w:rPr>
        <w:instrText xml:space="preserve"> </w:instrText>
      </w:r>
      <w:r w:rsidRPr="00CD1508">
        <w:instrText>•</w:instrText>
      </w:r>
      <w:r>
        <w:instrText xml:space="preserve">      " "" </w:instrText>
      </w:r>
      <w:r>
        <w:fldChar w:fldCharType="end"/>
      </w:r>
      <w:r w:rsidR="00BA0A2D">
        <w:fldChar w:fldCharType="begin"/>
      </w:r>
      <w:r w:rsidR="00BA0A2D">
        <w:instrText xml:space="preserve"> MERGEFIELD Clinical_Trial_Requirements </w:instrText>
      </w:r>
      <w:r w:rsidR="00BA0A2D">
        <w:rPr>
          <w:noProof/>
        </w:rPr>
        <w:fldChar w:fldCharType="end"/>
      </w:r>
      <w:r w:rsidR="002A3124">
        <w:fldChar w:fldCharType="begin"/>
      </w:r>
      <w:r w:rsidR="002A3124">
        <w:instrText xml:space="preserve"> IF </w:instrText>
      </w:r>
      <w:fldSimple w:instr=" MERGEFIELD IRB_requirements ">
        <w:r w:rsidR="00856A0F">
          <w:rPr>
            <w:noProof/>
          </w:rPr>
          <w:instrText>We require proof of IRB approval from all sites involved in the study.</w:instrText>
        </w:r>
      </w:fldSimple>
      <w:r w:rsidR="002A3124">
        <w:instrText xml:space="preserve">&lt;&gt; "" " " "" </w:instrText>
      </w:r>
      <w:r w:rsidR="002A3124">
        <w:fldChar w:fldCharType="separate"/>
      </w:r>
      <w:r w:rsidR="00BF25C4">
        <w:rPr>
          <w:noProof/>
        </w:rPr>
        <w:t xml:space="preserve"> </w:t>
      </w:r>
      <w:r w:rsidR="002A3124">
        <w:fldChar w:fldCharType="end"/>
      </w:r>
    </w:p>
    <w:p w14:paraId="0CE4F3D3" w14:textId="26A6BD23" w:rsidR="0092058F" w:rsidRDefault="0092058F" w:rsidP="0092058F">
      <w:pPr>
        <w:pStyle w:val="ListParagraph"/>
        <w:numPr>
          <w:ilvl w:val="1"/>
          <w:numId w:val="2"/>
        </w:numPr>
        <w:spacing w:after="0" w:line="240" w:lineRule="auto"/>
        <w:ind w:left="1440"/>
        <w:rPr>
          <w:lang w:eastAsia="en-US"/>
        </w:rPr>
      </w:pPr>
      <w:r>
        <w:rPr>
          <w:lang w:eastAsia="en-US"/>
        </w:rPr>
        <w:t>E</w:t>
      </w:r>
      <w:r w:rsidRPr="0092058F">
        <w:rPr>
          <w:lang w:eastAsia="en-US"/>
        </w:rPr>
        <w:t>vidence of registration as a clinical trial at https://register.clinicaltrials.gov, or equivalent, is provided</w:t>
      </w:r>
      <w:r w:rsidR="005D72B7">
        <w:rPr>
          <w:lang w:eastAsia="en-US"/>
        </w:rPr>
        <w:t>.</w:t>
      </w:r>
    </w:p>
    <w:p w14:paraId="75A48CC2" w14:textId="019D5C27" w:rsidR="00CB6972" w:rsidRDefault="00136BDD" w:rsidP="00E3464B">
      <w:pPr>
        <w:spacing w:after="0" w:line="240" w:lineRule="auto"/>
        <w:ind w:left="990"/>
        <w:rPr>
          <w:lang w:eastAsia="en-US"/>
        </w:rPr>
      </w:pPr>
      <w:r>
        <w:fldChar w:fldCharType="begin"/>
      </w:r>
      <w:r>
        <w:instrText xml:space="preserve"> IF </w:instrText>
      </w:r>
      <w:fldSimple w:instr=" MERGEFIELD IRB_requirements ">
        <w:r w:rsidR="00856A0F">
          <w:rPr>
            <w:noProof/>
          </w:rPr>
          <w:instrText>We require proof of IRB approval from all sites involved in the study.</w:instrText>
        </w:r>
      </w:fldSimple>
      <w:r>
        <w:instrText>&lt;&gt; "" "</w:instrText>
      </w:r>
      <w:r w:rsidRPr="00804031">
        <w:rPr>
          <w:sz w:val="16"/>
          <w:szCs w:val="16"/>
        </w:rPr>
        <w:instrText xml:space="preserve"> </w:instrText>
      </w:r>
      <w:r w:rsidRPr="004D4DB6">
        <w:instrText>•</w:instrText>
      </w:r>
      <w:r>
        <w:instrText xml:space="preserve">      " "" </w:instrText>
      </w:r>
      <w:r>
        <w:fldChar w:fldCharType="separate"/>
      </w:r>
      <w:r w:rsidR="00BF25C4" w:rsidRPr="00804031">
        <w:rPr>
          <w:noProof/>
          <w:sz w:val="16"/>
          <w:szCs w:val="16"/>
        </w:rPr>
        <w:t xml:space="preserve"> </w:t>
      </w:r>
      <w:r w:rsidR="00BF25C4" w:rsidRPr="004D4DB6">
        <w:rPr>
          <w:noProof/>
        </w:rPr>
        <w:t>•</w:t>
      </w:r>
      <w:r w:rsidR="00BF25C4">
        <w:rPr>
          <w:noProof/>
        </w:rPr>
        <w:t xml:space="preserve">      </w:t>
      </w:r>
      <w:r>
        <w:fldChar w:fldCharType="end"/>
      </w:r>
      <w:fldSimple w:instr=" MERGEFIELD IRB_requirements ">
        <w:r w:rsidR="00856A0F">
          <w:rPr>
            <w:noProof/>
          </w:rPr>
          <w:t>We require proof of IRB approval from all sites involved in the study.</w:t>
        </w:r>
      </w:fldSimple>
      <w:r w:rsidR="00A46FC6">
        <w:rPr>
          <w:lang w:eastAsia="en-US"/>
        </w:rPr>
        <w:t xml:space="preserve"> </w:t>
      </w:r>
    </w:p>
    <w:p w14:paraId="1A7B7689" w14:textId="613232FD" w:rsidR="00FC4D2B" w:rsidRDefault="00CB6972" w:rsidP="00136BDD">
      <w:pPr>
        <w:pStyle w:val="ListParagraph"/>
        <w:numPr>
          <w:ilvl w:val="1"/>
          <w:numId w:val="2"/>
        </w:numPr>
        <w:spacing w:after="0" w:line="240" w:lineRule="auto"/>
        <w:ind w:left="1440"/>
        <w:rPr>
          <w:lang w:eastAsia="en-US"/>
        </w:rPr>
      </w:pPr>
      <w:r>
        <w:rPr>
          <w:lang w:eastAsia="en-US"/>
        </w:rPr>
        <w:t>C</w:t>
      </w:r>
      <w:r w:rsidR="00FC4D2B">
        <w:rPr>
          <w:lang w:eastAsia="en-US"/>
        </w:rPr>
        <w:t xml:space="preserve">ompleted Website Abstract and Electronic Funds Transfer forms are returned, and the enclosed budget supersedes any previous grant request.  These requirements must be </w:t>
      </w:r>
      <w:proofErr w:type="gramStart"/>
      <w:r w:rsidR="00FC4D2B">
        <w:rPr>
          <w:lang w:eastAsia="en-US"/>
        </w:rPr>
        <w:t>met</w:t>
      </w:r>
      <w:proofErr w:type="gramEnd"/>
      <w:r w:rsidR="00FC4D2B">
        <w:rPr>
          <w:lang w:eastAsia="en-US"/>
        </w:rPr>
        <w:t xml:space="preserve"> and the project must begin on or before </w:t>
      </w:r>
      <w:proofErr w:type="gramStart"/>
      <w:r w:rsidR="005D72B7" w:rsidRPr="005D72B7">
        <w:rPr>
          <w:highlight w:val="lightGray"/>
          <w:lang w:eastAsia="en-US"/>
        </w:rPr>
        <w:t>one year from</w:t>
      </w:r>
      <w:proofErr w:type="gramEnd"/>
      <w:r w:rsidR="005D72B7" w:rsidRPr="005D72B7">
        <w:rPr>
          <w:highlight w:val="lightGray"/>
          <w:lang w:eastAsia="en-US"/>
        </w:rPr>
        <w:t xml:space="preserve"> Award Date</w:t>
      </w:r>
      <w:r w:rsidR="00FC4D2B">
        <w:rPr>
          <w:lang w:eastAsia="en-US"/>
        </w:rPr>
        <w:t>.</w:t>
      </w:r>
    </w:p>
    <w:p w14:paraId="0D7F1BDF" w14:textId="77777777" w:rsidR="00FC4D2B" w:rsidRDefault="00FC4D2B" w:rsidP="00E3464B">
      <w:pPr>
        <w:spacing w:after="0" w:line="240" w:lineRule="auto"/>
        <w:rPr>
          <w:lang w:eastAsia="en-US"/>
        </w:rPr>
      </w:pPr>
    </w:p>
    <w:p w14:paraId="605CF308" w14:textId="68703DBE" w:rsidR="00FC4D2B" w:rsidRDefault="00FC4D2B" w:rsidP="00E3464B">
      <w:pPr>
        <w:spacing w:after="0" w:line="240" w:lineRule="auto"/>
        <w:rPr>
          <w:lang w:eastAsia="en-US"/>
        </w:rPr>
      </w:pPr>
      <w:r>
        <w:rPr>
          <w:lang w:eastAsia="en-US"/>
        </w:rPr>
        <w:t>3.</w:t>
      </w:r>
      <w:r>
        <w:rPr>
          <w:lang w:eastAsia="en-US"/>
        </w:rPr>
        <w:tab/>
        <w:t>This Grant shall be paid to the Supervising Institution, under whose supervision, and with the guidance of the Mentor, the Principal Investigator shall be responsible for the research or other activities that are required to complete this project.</w:t>
      </w:r>
    </w:p>
    <w:p w14:paraId="68E45C82" w14:textId="77777777" w:rsidR="00FC4D2B" w:rsidRDefault="00FC4D2B" w:rsidP="00E3464B">
      <w:pPr>
        <w:spacing w:after="0" w:line="240" w:lineRule="auto"/>
        <w:rPr>
          <w:lang w:eastAsia="en-US"/>
        </w:rPr>
      </w:pPr>
    </w:p>
    <w:p w14:paraId="1BBDE8EE" w14:textId="34FD92CB" w:rsidR="00FC4D2B" w:rsidRDefault="00FC4D2B" w:rsidP="00E3464B">
      <w:pPr>
        <w:spacing w:after="0" w:line="240" w:lineRule="auto"/>
        <w:rPr>
          <w:lang w:eastAsia="en-US"/>
        </w:rPr>
      </w:pPr>
      <w:r>
        <w:rPr>
          <w:lang w:eastAsia="en-US"/>
        </w:rPr>
        <w:t>4.</w:t>
      </w:r>
      <w:r>
        <w:rPr>
          <w:lang w:eastAsia="en-US"/>
        </w:rPr>
        <w:tab/>
        <w:t>Upon receipt of a fully signed copy of this Award Letter and proof of fulfillment of any conditions specified in section 2 above, the first disbursement will be sent to the Supervising Institution via electronic funds transfer.</w:t>
      </w:r>
    </w:p>
    <w:p w14:paraId="5F9DB60B" w14:textId="77777777" w:rsidR="00FC4D2B" w:rsidRDefault="00FC4D2B" w:rsidP="00E3464B">
      <w:pPr>
        <w:spacing w:after="0" w:line="240" w:lineRule="auto"/>
        <w:rPr>
          <w:lang w:eastAsia="en-US"/>
        </w:rPr>
      </w:pPr>
    </w:p>
    <w:p w14:paraId="789EF427" w14:textId="0BDA9C13" w:rsidR="00805834" w:rsidRDefault="00FC4D2B" w:rsidP="00E3464B">
      <w:pPr>
        <w:spacing w:after="0" w:line="240" w:lineRule="auto"/>
        <w:rPr>
          <w:lang w:eastAsia="en-US"/>
        </w:rPr>
      </w:pPr>
      <w:r>
        <w:rPr>
          <w:lang w:eastAsia="en-US"/>
        </w:rPr>
        <w:t>5.</w:t>
      </w:r>
      <w:r>
        <w:rPr>
          <w:lang w:eastAsia="en-US"/>
        </w:rPr>
        <w:tab/>
      </w:r>
      <w:r w:rsidR="001C49D8">
        <w:rPr>
          <w:lang w:eastAsia="en-US"/>
        </w:rPr>
        <w:t>P</w:t>
      </w:r>
      <w:r>
        <w:rPr>
          <w:lang w:eastAsia="en-US"/>
        </w:rPr>
        <w:t xml:space="preserve">roject progress reports are due two months after the close of each </w:t>
      </w:r>
      <w:r w:rsidR="001C49D8">
        <w:rPr>
          <w:lang w:eastAsia="en-US"/>
        </w:rPr>
        <w:t>yearly</w:t>
      </w:r>
      <w:r>
        <w:rPr>
          <w:lang w:eastAsia="en-US"/>
        </w:rPr>
        <w:t xml:space="preserve"> project period.  The final progress report also includes a lay summary of the project and its accomplishments.  A financial report is due two months after the end of each year of the project.  If the entire project period is more than one year but less than two, financial reports are due two months after the end of the first year, and two months after the end date of the project.  Ten percent of the total award is retained until all reports have been received and accepted by the Thrasher Research Fund.</w:t>
      </w:r>
    </w:p>
    <w:p w14:paraId="6D289DE4" w14:textId="77777777" w:rsidR="00FC4D2B" w:rsidRDefault="00FC4D2B" w:rsidP="00E3464B">
      <w:pPr>
        <w:spacing w:after="0" w:line="240" w:lineRule="auto"/>
        <w:rPr>
          <w:lang w:eastAsia="en-US"/>
        </w:rPr>
      </w:pPr>
    </w:p>
    <w:p w14:paraId="52467041" w14:textId="77777777" w:rsidR="00D8492C" w:rsidRDefault="00FC4D2B" w:rsidP="00E3464B">
      <w:pPr>
        <w:spacing w:after="0" w:line="240" w:lineRule="auto"/>
        <w:rPr>
          <w:lang w:eastAsia="en-US"/>
        </w:rPr>
        <w:sectPr w:rsidR="00D8492C" w:rsidSect="001C49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46" w:footer="792" w:gutter="0"/>
          <w:cols w:space="720"/>
          <w:titlePg/>
          <w:docGrid w:linePitch="360"/>
        </w:sectPr>
      </w:pPr>
      <w:r>
        <w:rPr>
          <w:lang w:eastAsia="en-US"/>
        </w:rPr>
        <w:t>We wish you success in your research.</w:t>
      </w:r>
    </w:p>
    <w:p w14:paraId="4A3E148F" w14:textId="22AD8C18" w:rsidR="00CC6FEA" w:rsidRDefault="00CC6FEA" w:rsidP="00E3464B">
      <w:pPr>
        <w:spacing w:after="0" w:line="240" w:lineRule="auto"/>
        <w:rPr>
          <w:lang w:eastAsia="en-US"/>
        </w:rPr>
      </w:pPr>
    </w:p>
    <w:p w14:paraId="1B8A74F3" w14:textId="09E94B7A" w:rsidR="00FC4D2B" w:rsidRDefault="00FC4D2B" w:rsidP="002A0359">
      <w:pPr>
        <w:spacing w:after="0" w:line="240" w:lineRule="auto"/>
        <w:rPr>
          <w:lang w:eastAsia="en-US"/>
        </w:rPr>
      </w:pPr>
      <w:r>
        <w:rPr>
          <w:lang w:eastAsia="en-US"/>
        </w:rPr>
        <w:t>Sincerely,</w:t>
      </w:r>
    </w:p>
    <w:p w14:paraId="29B5547D" w14:textId="77777777" w:rsidR="00FC4D2B" w:rsidRDefault="00FC4D2B" w:rsidP="002A0359">
      <w:pPr>
        <w:spacing w:after="0" w:line="240" w:lineRule="auto"/>
        <w:rPr>
          <w:lang w:eastAsia="en-US"/>
        </w:rPr>
      </w:pPr>
    </w:p>
    <w:p w14:paraId="27E52927" w14:textId="2E96D8E3" w:rsidR="002A0359" w:rsidRDefault="002A0359" w:rsidP="002A0359">
      <w:pPr>
        <w:spacing w:after="0" w:line="240" w:lineRule="auto"/>
        <w:rPr>
          <w:lang w:eastAsia="en-US"/>
        </w:rPr>
      </w:pPr>
      <w:r>
        <w:rPr>
          <w:lang w:eastAsia="en-US"/>
        </w:rPr>
        <w:t>THRASHER RESEARCH FUND</w:t>
      </w:r>
    </w:p>
    <w:p w14:paraId="1D689343" w14:textId="77777777" w:rsidR="002A0359" w:rsidRDefault="002A0359" w:rsidP="002A0359">
      <w:pPr>
        <w:spacing w:after="0" w:line="240" w:lineRule="auto"/>
        <w:rPr>
          <w:lang w:eastAsia="en-US"/>
        </w:rPr>
      </w:pPr>
    </w:p>
    <w:p w14:paraId="14399A19" w14:textId="77777777" w:rsidR="002A0359" w:rsidRDefault="002A0359" w:rsidP="002A0359">
      <w:pPr>
        <w:spacing w:after="0" w:line="240" w:lineRule="auto"/>
        <w:rPr>
          <w:lang w:eastAsia="en-US"/>
        </w:rPr>
      </w:pPr>
      <w:r>
        <w:rPr>
          <w:lang w:eastAsia="en-US"/>
        </w:rPr>
        <w:t>__________________________________</w:t>
      </w:r>
    </w:p>
    <w:p w14:paraId="53D87343" w14:textId="77777777" w:rsidR="002A0359" w:rsidRDefault="002A0359" w:rsidP="002A0359">
      <w:pPr>
        <w:spacing w:after="0" w:line="240" w:lineRule="auto"/>
        <w:rPr>
          <w:lang w:eastAsia="en-US"/>
        </w:rPr>
      </w:pPr>
      <w:r>
        <w:rPr>
          <w:lang w:eastAsia="en-US"/>
        </w:rPr>
        <w:t>Justin Brown</w:t>
      </w:r>
    </w:p>
    <w:p w14:paraId="31CAC6E7" w14:textId="77777777" w:rsidR="002A0359" w:rsidRDefault="002A0359" w:rsidP="002A0359">
      <w:pPr>
        <w:spacing w:after="0" w:line="240" w:lineRule="auto"/>
        <w:rPr>
          <w:lang w:eastAsia="en-US"/>
        </w:rPr>
      </w:pPr>
      <w:r>
        <w:rPr>
          <w:lang w:eastAsia="en-US"/>
        </w:rPr>
        <w:t>President</w:t>
      </w:r>
    </w:p>
    <w:p w14:paraId="4F2CE8E9" w14:textId="77777777" w:rsidR="002A0359" w:rsidRDefault="002A0359" w:rsidP="002A0359">
      <w:pPr>
        <w:spacing w:after="0" w:line="240" w:lineRule="auto"/>
        <w:rPr>
          <w:lang w:eastAsia="en-US"/>
        </w:rPr>
      </w:pPr>
    </w:p>
    <w:p w14:paraId="6ABABAC0" w14:textId="77777777" w:rsidR="00C16C6E" w:rsidRDefault="00C16C6E" w:rsidP="002A0359">
      <w:pPr>
        <w:spacing w:after="0" w:line="240" w:lineRule="auto"/>
        <w:rPr>
          <w:lang w:eastAsia="en-US"/>
        </w:rPr>
      </w:pPr>
    </w:p>
    <w:p w14:paraId="7D4F54E1" w14:textId="77777777" w:rsidR="002A0359" w:rsidRDefault="002A0359" w:rsidP="002A0359">
      <w:pPr>
        <w:spacing w:after="0" w:line="240" w:lineRule="auto"/>
        <w:rPr>
          <w:lang w:eastAsia="en-US"/>
        </w:rPr>
      </w:pPr>
      <w:r>
        <w:rPr>
          <w:lang w:eastAsia="en-US"/>
        </w:rPr>
        <w:t>PRINCIPAL INVESTIGATOR</w:t>
      </w:r>
    </w:p>
    <w:p w14:paraId="07B7DFB9" w14:textId="77777777" w:rsidR="002A0359" w:rsidRDefault="002A0359" w:rsidP="002A0359">
      <w:pPr>
        <w:spacing w:after="0" w:line="240" w:lineRule="auto"/>
        <w:rPr>
          <w:lang w:eastAsia="en-US"/>
        </w:rPr>
      </w:pPr>
    </w:p>
    <w:p w14:paraId="538150E2" w14:textId="64AFF959" w:rsidR="002A0359" w:rsidRDefault="002A0359" w:rsidP="002A0359">
      <w:pPr>
        <w:spacing w:after="0" w:line="240" w:lineRule="auto"/>
        <w:rPr>
          <w:lang w:eastAsia="en-US"/>
        </w:rPr>
      </w:pPr>
      <w:r>
        <w:rPr>
          <w:lang w:eastAsia="en-US"/>
        </w:rPr>
        <w:t>__________________________________</w:t>
      </w:r>
    </w:p>
    <w:p w14:paraId="295B0685" w14:textId="79BCBBB3" w:rsidR="002A0359" w:rsidRDefault="005D72B7" w:rsidP="002A0359">
      <w:pPr>
        <w:spacing w:after="0" w:line="240" w:lineRule="auto"/>
        <w:rPr>
          <w:lang w:eastAsia="en-US"/>
        </w:rPr>
      </w:pPr>
      <w:r w:rsidRPr="005D72B7">
        <w:rPr>
          <w:highlight w:val="lightGray"/>
          <w:lang w:eastAsia="en-US"/>
        </w:rPr>
        <w:t>PI Name</w:t>
      </w:r>
    </w:p>
    <w:p w14:paraId="42874FBF" w14:textId="77777777" w:rsidR="002A0359" w:rsidRDefault="002A0359" w:rsidP="002A0359">
      <w:pPr>
        <w:spacing w:after="0" w:line="240" w:lineRule="auto"/>
        <w:rPr>
          <w:lang w:eastAsia="en-US"/>
        </w:rPr>
      </w:pPr>
    </w:p>
    <w:p w14:paraId="5308515A" w14:textId="77777777" w:rsidR="002A0359" w:rsidRDefault="002A0359" w:rsidP="002A0359">
      <w:pPr>
        <w:spacing w:after="0" w:line="240" w:lineRule="auto"/>
        <w:rPr>
          <w:lang w:eastAsia="en-US"/>
        </w:rPr>
      </w:pPr>
    </w:p>
    <w:p w14:paraId="1BF74B04" w14:textId="64E2B7DC" w:rsidR="002A0359" w:rsidRDefault="002A0359" w:rsidP="002A0359">
      <w:pPr>
        <w:spacing w:after="0" w:line="240" w:lineRule="auto"/>
        <w:rPr>
          <w:lang w:eastAsia="en-US"/>
        </w:rPr>
      </w:pPr>
      <w:r>
        <w:rPr>
          <w:lang w:eastAsia="en-US"/>
        </w:rPr>
        <w:t>MENTOR</w:t>
      </w:r>
    </w:p>
    <w:p w14:paraId="79058884" w14:textId="77777777" w:rsidR="002A0359" w:rsidRDefault="002A0359" w:rsidP="002A0359">
      <w:pPr>
        <w:spacing w:after="0" w:line="240" w:lineRule="auto"/>
        <w:rPr>
          <w:lang w:eastAsia="en-US"/>
        </w:rPr>
      </w:pPr>
    </w:p>
    <w:p w14:paraId="23324D75" w14:textId="77777777" w:rsidR="002A0359" w:rsidRDefault="002A0359" w:rsidP="002A0359">
      <w:pPr>
        <w:spacing w:after="0" w:line="240" w:lineRule="auto"/>
        <w:rPr>
          <w:lang w:eastAsia="en-US"/>
        </w:rPr>
      </w:pPr>
      <w:r>
        <w:rPr>
          <w:lang w:eastAsia="en-US"/>
        </w:rPr>
        <w:t>__________________________________</w:t>
      </w:r>
    </w:p>
    <w:p w14:paraId="5791707C" w14:textId="6261037B" w:rsidR="002A0359" w:rsidRDefault="005D72B7" w:rsidP="002A0359">
      <w:pPr>
        <w:spacing w:after="0" w:line="240" w:lineRule="auto"/>
        <w:rPr>
          <w:lang w:eastAsia="en-US"/>
        </w:rPr>
      </w:pPr>
      <w:r w:rsidRPr="005D72B7">
        <w:rPr>
          <w:highlight w:val="lightGray"/>
          <w:lang w:eastAsia="en-US"/>
        </w:rPr>
        <w:t>Mentor Name</w:t>
      </w:r>
    </w:p>
    <w:p w14:paraId="6ACADC66" w14:textId="77777777" w:rsidR="002A0359" w:rsidRDefault="002A0359" w:rsidP="002A0359">
      <w:pPr>
        <w:spacing w:after="0" w:line="240" w:lineRule="auto"/>
        <w:rPr>
          <w:lang w:eastAsia="en-US"/>
        </w:rPr>
      </w:pPr>
    </w:p>
    <w:p w14:paraId="3E5196B7" w14:textId="77777777" w:rsidR="002A0359" w:rsidRDefault="002A0359" w:rsidP="002A0359">
      <w:pPr>
        <w:spacing w:after="0" w:line="240" w:lineRule="auto"/>
        <w:rPr>
          <w:lang w:eastAsia="en-US"/>
        </w:rPr>
      </w:pPr>
    </w:p>
    <w:p w14:paraId="03762E84" w14:textId="77777777" w:rsidR="002A0359" w:rsidRDefault="002A0359" w:rsidP="002A0359">
      <w:pPr>
        <w:spacing w:after="0" w:line="240" w:lineRule="auto"/>
        <w:rPr>
          <w:lang w:eastAsia="en-US"/>
        </w:rPr>
      </w:pPr>
      <w:r>
        <w:rPr>
          <w:lang w:eastAsia="en-US"/>
        </w:rPr>
        <w:t>SUPERVISING INSTITUTION</w:t>
      </w:r>
    </w:p>
    <w:p w14:paraId="345F124C" w14:textId="77777777" w:rsidR="002A0359" w:rsidRDefault="002A0359" w:rsidP="002A0359">
      <w:pPr>
        <w:spacing w:after="0" w:line="240" w:lineRule="auto"/>
        <w:rPr>
          <w:lang w:eastAsia="en-US"/>
        </w:rPr>
      </w:pPr>
    </w:p>
    <w:p w14:paraId="1475BD68" w14:textId="571245F4" w:rsidR="002A0359" w:rsidRDefault="005D72B7" w:rsidP="002A0359">
      <w:pPr>
        <w:spacing w:after="0" w:line="240" w:lineRule="auto"/>
        <w:rPr>
          <w:lang w:eastAsia="en-US"/>
        </w:rPr>
      </w:pPr>
      <w:r w:rsidRPr="005D72B7">
        <w:rPr>
          <w:highlight w:val="lightGray"/>
          <w:lang w:eastAsia="en-US"/>
        </w:rPr>
        <w:t>Supervising Institution Name</w:t>
      </w:r>
    </w:p>
    <w:p w14:paraId="2B43F093" w14:textId="77777777" w:rsidR="002A0359" w:rsidRDefault="002A0359" w:rsidP="002A0359">
      <w:pPr>
        <w:spacing w:after="0" w:line="240" w:lineRule="auto"/>
        <w:rPr>
          <w:lang w:eastAsia="en-US"/>
        </w:rPr>
      </w:pPr>
    </w:p>
    <w:p w14:paraId="6AF84C4B" w14:textId="77777777" w:rsidR="002A0359" w:rsidRDefault="002A0359" w:rsidP="002A0359">
      <w:pPr>
        <w:spacing w:after="0" w:line="240" w:lineRule="auto"/>
        <w:rPr>
          <w:lang w:eastAsia="en-US"/>
        </w:rPr>
      </w:pPr>
      <w:r>
        <w:rPr>
          <w:lang w:eastAsia="en-US"/>
        </w:rPr>
        <w:t>__________________________________</w:t>
      </w:r>
    </w:p>
    <w:p w14:paraId="540890B2" w14:textId="77777777" w:rsidR="002A0359" w:rsidRDefault="002A0359" w:rsidP="002A0359">
      <w:pPr>
        <w:spacing w:after="0" w:line="240" w:lineRule="auto"/>
        <w:rPr>
          <w:lang w:eastAsia="en-US"/>
        </w:rPr>
      </w:pPr>
    </w:p>
    <w:p w14:paraId="67A3DEE5" w14:textId="4ACCA64B" w:rsidR="002A0359" w:rsidRDefault="002A0359" w:rsidP="002A0359">
      <w:pPr>
        <w:spacing w:after="0" w:line="240" w:lineRule="auto"/>
        <w:rPr>
          <w:lang w:eastAsia="en-US"/>
        </w:rPr>
      </w:pPr>
      <w:r>
        <w:rPr>
          <w:lang w:eastAsia="en-US"/>
        </w:rPr>
        <w:t>Title</w:t>
      </w:r>
      <w:r w:rsidRPr="002A0359">
        <w:rPr>
          <w:sz w:val="18"/>
          <w:szCs w:val="18"/>
          <w:lang w:eastAsia="en-US"/>
        </w:rPr>
        <w:t xml:space="preserve"> _______________________________</w:t>
      </w:r>
      <w:r>
        <w:rPr>
          <w:sz w:val="18"/>
          <w:szCs w:val="18"/>
          <w:lang w:eastAsia="en-US"/>
        </w:rPr>
        <w:t>_________</w:t>
      </w:r>
    </w:p>
    <w:p w14:paraId="102160B1" w14:textId="77777777" w:rsidR="00D8492C" w:rsidRDefault="00D8492C" w:rsidP="002A0359">
      <w:pPr>
        <w:spacing w:after="0" w:line="240" w:lineRule="auto"/>
        <w:rPr>
          <w:lang w:eastAsia="en-US"/>
        </w:rPr>
        <w:sectPr w:rsidR="00D8492C" w:rsidSect="001C49D8">
          <w:pgSz w:w="12240" w:h="15840"/>
          <w:pgMar w:top="1440" w:right="1440" w:bottom="1440" w:left="1440" w:header="446" w:footer="792" w:gutter="0"/>
          <w:cols w:space="720"/>
          <w:titlePg/>
          <w:docGrid w:linePitch="360"/>
        </w:sectPr>
      </w:pPr>
    </w:p>
    <w:p w14:paraId="04952576" w14:textId="3A349CDF" w:rsidR="00541171" w:rsidRPr="00541171" w:rsidRDefault="00541171" w:rsidP="001C49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ind w:left="-720" w:right="-720"/>
        <w:rPr>
          <w:rFonts w:ascii="Calibri" w:eastAsia="Times New Roman" w:hAnsi="Calibri" w:cs="Times New Roman"/>
          <w:sz w:val="16"/>
          <w:szCs w:val="16"/>
          <w:lang w:eastAsia="en-US"/>
        </w:rPr>
      </w:pPr>
      <w:r w:rsidRPr="00541171">
        <w:rPr>
          <w:rFonts w:ascii="Calibri" w:eastAsia="Times New Roman" w:hAnsi="Calibri" w:cs="Times New Roman"/>
          <w:lang w:val="en-CA" w:eastAsia="en-US"/>
        </w:rPr>
        <w:lastRenderedPageBreak/>
        <w:fldChar w:fldCharType="begin"/>
      </w:r>
      <w:r w:rsidRPr="00541171">
        <w:rPr>
          <w:rFonts w:ascii="Calibri" w:eastAsia="Times New Roman" w:hAnsi="Calibri" w:cs="Times New Roman"/>
          <w:lang w:val="en-CA" w:eastAsia="en-US"/>
        </w:rPr>
        <w:instrText xml:space="preserve"> SEQ CHAPTER \h \r 1</w:instrText>
      </w:r>
      <w:r w:rsidRPr="00541171">
        <w:rPr>
          <w:rFonts w:ascii="Calibri" w:eastAsia="Times New Roman" w:hAnsi="Calibri" w:cs="Times New Roman"/>
          <w:lang w:val="en-CA" w:eastAsia="en-US"/>
        </w:rPr>
        <w:fldChar w:fldCharType="end"/>
      </w:r>
      <w:r w:rsidRPr="00541171">
        <w:rPr>
          <w:rFonts w:ascii="Calibri" w:eastAsia="Times New Roman" w:hAnsi="Calibri" w:cs="Times New Roman"/>
          <w:b/>
          <w:bCs/>
          <w:sz w:val="23"/>
          <w:szCs w:val="23"/>
          <w:u w:val="single"/>
          <w:lang w:eastAsia="en-US"/>
        </w:rPr>
        <w:t>Conditions of Grant – Early Career Award Program</w:t>
      </w:r>
      <w:r w:rsidRPr="00541171">
        <w:rPr>
          <w:rFonts w:ascii="Calibri" w:eastAsia="Times New Roman" w:hAnsi="Calibri" w:cs="Times New Roman"/>
          <w:b/>
          <w:bCs/>
          <w:sz w:val="23"/>
          <w:szCs w:val="23"/>
          <w:u w:val="single"/>
          <w:lang w:eastAsia="en-US"/>
        </w:rPr>
        <w:tab/>
      </w:r>
      <w:r w:rsidRPr="00541171">
        <w:rPr>
          <w:rFonts w:ascii="Calibri" w:eastAsia="Times New Roman" w:hAnsi="Calibri" w:cs="Times New Roman"/>
          <w:b/>
          <w:bCs/>
          <w:sz w:val="23"/>
          <w:szCs w:val="23"/>
          <w:u w:val="single"/>
          <w:lang w:eastAsia="en-US"/>
        </w:rPr>
        <w:tab/>
      </w:r>
      <w:r w:rsidRPr="00541171">
        <w:rPr>
          <w:rFonts w:ascii="Calibri" w:eastAsia="Times New Roman" w:hAnsi="Calibri" w:cs="Times New Roman"/>
          <w:b/>
          <w:bCs/>
          <w:sz w:val="23"/>
          <w:szCs w:val="23"/>
          <w:u w:val="single"/>
          <w:lang w:eastAsia="en-US"/>
        </w:rPr>
        <w:tab/>
      </w:r>
      <w:r w:rsidRPr="00541171">
        <w:rPr>
          <w:rFonts w:ascii="Calibri" w:eastAsia="Times New Roman" w:hAnsi="Calibri" w:cs="Times New Roman"/>
          <w:sz w:val="16"/>
          <w:szCs w:val="16"/>
          <w:u w:val="single"/>
          <w:lang w:eastAsia="en-US"/>
        </w:rPr>
        <w:t>PLEASE RETAIN CONDITIONS OF GRANT FOR FUTURE REFERENCE</w:t>
      </w:r>
    </w:p>
    <w:p w14:paraId="11EC6D0B" w14:textId="77777777" w:rsidR="00FC40DE" w:rsidRDefault="00FC40DE"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b/>
          <w:bCs/>
          <w:sz w:val="20"/>
          <w:szCs w:val="20"/>
          <w:lang w:eastAsia="en-US"/>
        </w:rPr>
        <w:sectPr w:rsidR="00FC40DE" w:rsidSect="001C49D8">
          <w:pgSz w:w="12240" w:h="15840"/>
          <w:pgMar w:top="1440" w:right="1440" w:bottom="1440" w:left="1440" w:header="446" w:footer="792" w:gutter="0"/>
          <w:cols w:space="720"/>
          <w:titlePg/>
          <w:docGrid w:linePitch="360"/>
        </w:sectPr>
      </w:pPr>
    </w:p>
    <w:p w14:paraId="51BA27C4"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b/>
          <w:bCs/>
          <w:sz w:val="20"/>
          <w:szCs w:val="20"/>
          <w:lang w:eastAsia="en-US"/>
        </w:rPr>
        <w:t>Administration</w:t>
      </w:r>
    </w:p>
    <w:p w14:paraId="6D9477F8"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 xml:space="preserve">Grant monies awarded by the Thrasher Research Fund (the Fund) are to be used only for the purposes described in the Grant application.  The study must begin within six months of the Award Notification </w:t>
      </w:r>
      <w:proofErr w:type="gramStart"/>
      <w:r w:rsidRPr="00541171">
        <w:rPr>
          <w:rFonts w:ascii="Calibri" w:eastAsia="Times New Roman" w:hAnsi="Calibri" w:cs="Times New Roman"/>
          <w:sz w:val="20"/>
          <w:szCs w:val="20"/>
          <w:lang w:eastAsia="en-US"/>
        </w:rPr>
        <w:t>date</w:t>
      </w:r>
      <w:proofErr w:type="gramEnd"/>
      <w:r w:rsidRPr="00541171">
        <w:rPr>
          <w:rFonts w:ascii="Calibri" w:eastAsia="Times New Roman" w:hAnsi="Calibri" w:cs="Times New Roman"/>
          <w:sz w:val="20"/>
          <w:szCs w:val="20"/>
          <w:lang w:eastAsia="en-US"/>
        </w:rPr>
        <w:t xml:space="preserve"> or the award may be withdrawn.</w:t>
      </w:r>
    </w:p>
    <w:p w14:paraId="73CB6944"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5D923F6D"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 xml:space="preserve">Though the Principal Investigator is responsible for the conduct of the approved research protocol and the completion of all required reports, the </w:t>
      </w:r>
      <w:smartTag w:uri="urn:schemas-microsoft-com:office:smarttags" w:element="City">
        <w:smartTag w:uri="urn:schemas-microsoft-com:office:smarttags" w:element="place">
          <w:r w:rsidRPr="00541171">
            <w:rPr>
              <w:rFonts w:ascii="Calibri" w:eastAsia="Times New Roman" w:hAnsi="Calibri" w:cs="Times New Roman"/>
              <w:sz w:val="20"/>
              <w:szCs w:val="20"/>
              <w:lang w:eastAsia="en-US"/>
            </w:rPr>
            <w:t>Mentor</w:t>
          </w:r>
        </w:smartTag>
      </w:smartTag>
      <w:r w:rsidRPr="00541171">
        <w:rPr>
          <w:rFonts w:ascii="Calibri" w:eastAsia="Times New Roman" w:hAnsi="Calibri" w:cs="Times New Roman"/>
          <w:sz w:val="20"/>
          <w:szCs w:val="20"/>
          <w:lang w:eastAsia="en-US"/>
        </w:rPr>
        <w:t xml:space="preserve"> has responsibility for guiding the work of the Principal Investigator and ensuring that reports are submitted.  The </w:t>
      </w:r>
      <w:smartTag w:uri="urn:schemas-microsoft-com:office:smarttags" w:element="City">
        <w:smartTag w:uri="urn:schemas-microsoft-com:office:smarttags" w:element="place">
          <w:r w:rsidRPr="00541171">
            <w:rPr>
              <w:rFonts w:ascii="Calibri" w:eastAsia="Times New Roman" w:hAnsi="Calibri" w:cs="Times New Roman"/>
              <w:sz w:val="20"/>
              <w:szCs w:val="20"/>
              <w:lang w:eastAsia="en-US"/>
            </w:rPr>
            <w:t>Mentor</w:t>
          </w:r>
        </w:smartTag>
      </w:smartTag>
      <w:r w:rsidRPr="00541171">
        <w:rPr>
          <w:rFonts w:ascii="Calibri" w:eastAsia="Times New Roman" w:hAnsi="Calibri" w:cs="Times New Roman"/>
          <w:sz w:val="20"/>
          <w:szCs w:val="20"/>
          <w:lang w:eastAsia="en-US"/>
        </w:rPr>
        <w:t>’s role includes direct supervision of all project activities and approval of minor changes in emphasis or direction of the work as necessary.  Contemplated changes in research site or key personnel, or major changes in Grant focus or direction must have prior written approval from the Fund.</w:t>
      </w:r>
    </w:p>
    <w:p w14:paraId="4E981DD3"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3CBD10B4"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b/>
          <w:bCs/>
          <w:sz w:val="20"/>
          <w:szCs w:val="20"/>
          <w:lang w:eastAsia="en-US"/>
        </w:rPr>
        <w:t>Budget</w:t>
      </w:r>
    </w:p>
    <w:p w14:paraId="3C369631"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Written approval by the Fund is required prior to any changes to the Grant budget.  Failure to obtain prior authorization may result in suspension of the Grant.</w:t>
      </w:r>
    </w:p>
    <w:p w14:paraId="152CB69C"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6F664C38"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The Fund will participate in the payment of indirect costs up to an amount of seven percent of the Grant budget.  When collaborating institutions receive a portion of the Grant, indirect cost payments will be shared proportionately, based on the division of the award amount.</w:t>
      </w:r>
    </w:p>
    <w:p w14:paraId="42870079"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5029ECCF"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b/>
          <w:bCs/>
          <w:sz w:val="20"/>
          <w:szCs w:val="20"/>
          <w:lang w:eastAsia="en-US"/>
        </w:rPr>
        <w:t>Use of Grant Funds</w:t>
      </w:r>
    </w:p>
    <w:p w14:paraId="736EACA5"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 xml:space="preserve">Grant monies are to be used only during the period indicated in the Award Letter.  Any deviation from this schedule must have prior approval from the Fund.  A request for </w:t>
      </w:r>
      <w:proofErr w:type="gramStart"/>
      <w:r w:rsidRPr="00541171">
        <w:rPr>
          <w:rFonts w:ascii="Calibri" w:eastAsia="Times New Roman" w:hAnsi="Calibri" w:cs="Times New Roman"/>
          <w:sz w:val="20"/>
          <w:szCs w:val="20"/>
          <w:lang w:eastAsia="en-US"/>
        </w:rPr>
        <w:t>extension</w:t>
      </w:r>
      <w:proofErr w:type="gramEnd"/>
      <w:r w:rsidRPr="00541171">
        <w:rPr>
          <w:rFonts w:ascii="Calibri" w:eastAsia="Times New Roman" w:hAnsi="Calibri" w:cs="Times New Roman"/>
          <w:sz w:val="20"/>
          <w:szCs w:val="20"/>
          <w:lang w:eastAsia="en-US"/>
        </w:rPr>
        <w:t xml:space="preserve"> may be considered but will require prior approval by the Fund before the scheduled end date.  All unexpended monies must be returned to the Fund within 90 days following </w:t>
      </w:r>
      <w:proofErr w:type="gramStart"/>
      <w:r w:rsidRPr="00541171">
        <w:rPr>
          <w:rFonts w:ascii="Calibri" w:eastAsia="Times New Roman" w:hAnsi="Calibri" w:cs="Times New Roman"/>
          <w:sz w:val="20"/>
          <w:szCs w:val="20"/>
          <w:lang w:eastAsia="en-US"/>
        </w:rPr>
        <w:t>conclusion</w:t>
      </w:r>
      <w:proofErr w:type="gramEnd"/>
      <w:r w:rsidRPr="00541171">
        <w:rPr>
          <w:rFonts w:ascii="Calibri" w:eastAsia="Times New Roman" w:hAnsi="Calibri" w:cs="Times New Roman"/>
          <w:sz w:val="20"/>
          <w:szCs w:val="20"/>
          <w:lang w:eastAsia="en-US"/>
        </w:rPr>
        <w:t xml:space="preserve"> of the Grant.</w:t>
      </w:r>
    </w:p>
    <w:p w14:paraId="77E221E9"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393BDE1B"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b/>
          <w:bCs/>
          <w:sz w:val="20"/>
          <w:szCs w:val="20"/>
          <w:lang w:eastAsia="en-US"/>
        </w:rPr>
        <w:t>Disbursements</w:t>
      </w:r>
    </w:p>
    <w:p w14:paraId="48C49264"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 xml:space="preserve">Payment of Grant monies is made at the beginning of the Grant.  Use of Grant monies is subject to compliance with these Conditions of Grant and satisfactory project performance.  The Fund reserves the right to terminate any project that, </w:t>
      </w:r>
      <w:proofErr w:type="gramStart"/>
      <w:r w:rsidRPr="00541171">
        <w:rPr>
          <w:rFonts w:ascii="Calibri" w:eastAsia="Times New Roman" w:hAnsi="Calibri" w:cs="Times New Roman"/>
          <w:sz w:val="20"/>
          <w:szCs w:val="20"/>
          <w:lang w:eastAsia="en-US"/>
        </w:rPr>
        <w:t>in</w:t>
      </w:r>
      <w:proofErr w:type="gramEnd"/>
      <w:r w:rsidRPr="00541171">
        <w:rPr>
          <w:rFonts w:ascii="Calibri" w:eastAsia="Times New Roman" w:hAnsi="Calibri" w:cs="Times New Roman"/>
          <w:sz w:val="20"/>
          <w:szCs w:val="20"/>
          <w:lang w:eastAsia="en-US"/>
        </w:rPr>
        <w:t xml:space="preserve"> the Fund's sole discretion</w:t>
      </w:r>
      <w:r w:rsidRPr="00541171">
        <w:rPr>
          <w:rFonts w:ascii="Calibri" w:eastAsia="Times New Roman" w:hAnsi="Calibri" w:cs="Times New Roman"/>
          <w:color w:val="0000FF"/>
          <w:sz w:val="20"/>
          <w:szCs w:val="20"/>
          <w:lang w:eastAsia="en-US"/>
        </w:rPr>
        <w:t>,</w:t>
      </w:r>
      <w:r w:rsidRPr="00541171">
        <w:rPr>
          <w:rFonts w:ascii="Calibri" w:eastAsia="Times New Roman" w:hAnsi="Calibri" w:cs="Times New Roman"/>
          <w:sz w:val="20"/>
          <w:szCs w:val="20"/>
          <w:lang w:eastAsia="en-US"/>
        </w:rPr>
        <w:t xml:space="preserve"> is not satisfactorily pursuing and fulfilling stated project goals and objectives.  The Fund shall reimburse for </w:t>
      </w:r>
      <w:proofErr w:type="spellStart"/>
      <w:r w:rsidRPr="00541171">
        <w:rPr>
          <w:rFonts w:ascii="Calibri" w:eastAsia="Times New Roman" w:hAnsi="Calibri" w:cs="Times New Roman"/>
          <w:sz w:val="20"/>
          <w:szCs w:val="20"/>
          <w:lang w:eastAsia="en-US"/>
        </w:rPr>
        <w:t>uncancellable</w:t>
      </w:r>
      <w:proofErr w:type="spellEnd"/>
      <w:r w:rsidRPr="00541171">
        <w:rPr>
          <w:rFonts w:ascii="Calibri" w:eastAsia="Times New Roman" w:hAnsi="Calibri" w:cs="Times New Roman"/>
          <w:sz w:val="20"/>
          <w:szCs w:val="20"/>
          <w:lang w:eastAsia="en-US"/>
        </w:rPr>
        <w:t xml:space="preserve"> obligations properly incurred prior to termination notice.</w:t>
      </w:r>
    </w:p>
    <w:p w14:paraId="3830E557"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46DAFA5F"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The Fund will retain ten percent of the total Grant amount until the Final Project and Financial Reports are received and accepted.</w:t>
      </w:r>
    </w:p>
    <w:p w14:paraId="59C3D817"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4945D26E" w14:textId="74C0A6E2"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b/>
          <w:bCs/>
          <w:sz w:val="20"/>
          <w:szCs w:val="20"/>
          <w:lang w:eastAsia="en-US"/>
        </w:rPr>
        <w:t>Reports</w:t>
      </w:r>
    </w:p>
    <w:p w14:paraId="16A6AB44"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 xml:space="preserve">An electronic Progress Report form will be sent to the Principal Investigator annually.  An electronic Financial Report form will be sent to the financial </w:t>
      </w:r>
      <w:proofErr w:type="gramStart"/>
      <w:r w:rsidRPr="00541171">
        <w:rPr>
          <w:rFonts w:ascii="Calibri" w:eastAsia="Times New Roman" w:hAnsi="Calibri" w:cs="Times New Roman"/>
          <w:sz w:val="20"/>
          <w:szCs w:val="20"/>
          <w:lang w:eastAsia="en-US"/>
        </w:rPr>
        <w:t>contact</w:t>
      </w:r>
      <w:proofErr w:type="gramEnd"/>
      <w:r w:rsidRPr="00541171">
        <w:rPr>
          <w:rFonts w:ascii="Calibri" w:eastAsia="Times New Roman" w:hAnsi="Calibri" w:cs="Times New Roman"/>
          <w:sz w:val="20"/>
          <w:szCs w:val="20"/>
          <w:lang w:eastAsia="en-US"/>
        </w:rPr>
        <w:t xml:space="preserve"> annually.  These must be completed and returned to the Fund within 60 days after the end of a designated period.  Failure to provide Progress and Financial Reports will give the Fund the right, but not the obligation, to suspend the Grant upon the issuance of written notice from the Fund to the Principal Investigator or the Supervising Institution, in which case no further spending will be allowed unless the Grant is reinstated by the written authorization of the Fund.  The Final Progress and Financial Reports must be completed and returned within 90 days following conclusion of the project.</w:t>
      </w:r>
    </w:p>
    <w:p w14:paraId="1305195C"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45AAA71A"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b/>
          <w:bCs/>
          <w:sz w:val="20"/>
          <w:szCs w:val="20"/>
          <w:lang w:eastAsia="en-US"/>
        </w:rPr>
        <w:t>Human Subjects</w:t>
      </w:r>
    </w:p>
    <w:p w14:paraId="3ED971A1"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Projects involving human subjects must obtain informed consent of the subject or legal guardian(s) and provide information about potential risks and they must provide for the safeguard of human rights, and welfare at a standard equivalent to that prescribed by the U.S. Department of Health and Human Services.  Satisfactory evidence indicating approval of the protocols and procedures by appropriate ethical review boards must be submitted within six months of the award notification date and before any monies will be disbursed.</w:t>
      </w:r>
    </w:p>
    <w:p w14:paraId="36E8F785"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p>
    <w:p w14:paraId="226C6E7A"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b/>
          <w:sz w:val="20"/>
          <w:szCs w:val="20"/>
          <w:lang w:eastAsia="en-US"/>
        </w:rPr>
      </w:pPr>
      <w:r w:rsidRPr="00541171">
        <w:rPr>
          <w:rFonts w:ascii="Calibri" w:eastAsia="Times New Roman" w:hAnsi="Calibri" w:cs="Times New Roman"/>
          <w:b/>
          <w:sz w:val="20"/>
          <w:szCs w:val="20"/>
          <w:lang w:eastAsia="en-US"/>
        </w:rPr>
        <w:t>Publications</w:t>
      </w:r>
    </w:p>
    <w:p w14:paraId="34D70AE6"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both"/>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 xml:space="preserve">Publication of project results in peer-reviewed scientific or professional journals is encouraged.  Any publications or other dissemination arising from research supported by the Fund should acknowledge assistance received from the Fund and copies or notification should be submitted to the Fund.  The correct name for acknowledgment is </w:t>
      </w:r>
      <w:r w:rsidRPr="00541171">
        <w:rPr>
          <w:rFonts w:ascii="Calibri" w:eastAsia="Times New Roman" w:hAnsi="Calibri" w:cs="Times New Roman"/>
          <w:sz w:val="20"/>
          <w:szCs w:val="20"/>
          <w:u w:val="single"/>
          <w:lang w:eastAsia="en-US"/>
        </w:rPr>
        <w:t>Thrasher Research Fund</w:t>
      </w:r>
      <w:r w:rsidRPr="00541171">
        <w:rPr>
          <w:rFonts w:ascii="Calibri" w:eastAsia="Times New Roman" w:hAnsi="Calibri" w:cs="Times New Roman"/>
          <w:sz w:val="20"/>
          <w:szCs w:val="20"/>
          <w:lang w:eastAsia="en-US"/>
        </w:rPr>
        <w:t>.</w:t>
      </w:r>
    </w:p>
    <w:p w14:paraId="38C9E575"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3474936B"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77484882"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2B129EDC"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04652CAD"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Principal Investigator Initial</w:t>
      </w:r>
      <w:r w:rsidRPr="00541171">
        <w:rPr>
          <w:rFonts w:ascii="Calibri" w:eastAsia="Times New Roman" w:hAnsi="Calibri" w:cs="Times New Roman"/>
          <w:sz w:val="20"/>
          <w:szCs w:val="20"/>
          <w:lang w:eastAsia="en-US"/>
        </w:rPr>
        <w:tab/>
        <w:t>_____</w:t>
      </w:r>
    </w:p>
    <w:p w14:paraId="386F98A7"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2C40142A"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Mentor Initial</w:t>
      </w:r>
      <w:r w:rsidRPr="00541171">
        <w:rPr>
          <w:rFonts w:ascii="Calibri" w:eastAsia="Times New Roman" w:hAnsi="Calibri" w:cs="Times New Roman"/>
          <w:sz w:val="20"/>
          <w:szCs w:val="20"/>
          <w:lang w:eastAsia="en-US"/>
        </w:rPr>
        <w:tab/>
      </w:r>
      <w:r w:rsidRPr="00541171">
        <w:rPr>
          <w:rFonts w:ascii="Calibri" w:eastAsia="Times New Roman" w:hAnsi="Calibri" w:cs="Times New Roman"/>
          <w:sz w:val="20"/>
          <w:szCs w:val="20"/>
          <w:lang w:eastAsia="en-US"/>
        </w:rPr>
        <w:tab/>
      </w:r>
      <w:r w:rsidRPr="00541171">
        <w:rPr>
          <w:rFonts w:ascii="Calibri" w:eastAsia="Times New Roman" w:hAnsi="Calibri" w:cs="Times New Roman"/>
          <w:sz w:val="20"/>
          <w:szCs w:val="20"/>
          <w:lang w:eastAsia="en-US"/>
        </w:rPr>
        <w:tab/>
        <w:t>_____</w:t>
      </w:r>
    </w:p>
    <w:p w14:paraId="31524C67"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3D49C749"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r w:rsidRPr="00541171">
        <w:rPr>
          <w:rFonts w:ascii="Calibri" w:eastAsia="Times New Roman" w:hAnsi="Calibri" w:cs="Times New Roman"/>
          <w:sz w:val="20"/>
          <w:szCs w:val="20"/>
          <w:lang w:eastAsia="en-US"/>
        </w:rPr>
        <w:t>Supervising Institution Initial</w:t>
      </w:r>
      <w:r w:rsidRPr="00541171">
        <w:rPr>
          <w:rFonts w:ascii="Calibri" w:eastAsia="Times New Roman" w:hAnsi="Calibri" w:cs="Times New Roman"/>
          <w:sz w:val="20"/>
          <w:szCs w:val="20"/>
          <w:lang w:eastAsia="en-US"/>
        </w:rPr>
        <w:tab/>
        <w:t>_____</w:t>
      </w:r>
    </w:p>
    <w:p w14:paraId="526F1A61"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0B53D36F"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29E2F4C9"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649B3DCB"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329E74A8"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600F9FCA"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5271F4F4"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44A4817B" w14:textId="77777777" w:rsidR="00541171" w:rsidRPr="00541171" w:rsidRDefault="00541171"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rPr>
          <w:rFonts w:ascii="Calibri" w:eastAsia="Times New Roman" w:hAnsi="Calibri" w:cs="Times New Roman"/>
          <w:sz w:val="20"/>
          <w:szCs w:val="20"/>
          <w:lang w:eastAsia="en-US"/>
        </w:rPr>
      </w:pPr>
    </w:p>
    <w:p w14:paraId="362008E0" w14:textId="623F3AA3" w:rsidR="00FC40DE" w:rsidRPr="007B1AAA" w:rsidRDefault="00FC40DE" w:rsidP="002A03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9" w:lineRule="auto"/>
        <w:jc w:val="right"/>
        <w:rPr>
          <w:rFonts w:ascii="Calibri" w:eastAsia="Times New Roman" w:hAnsi="Calibri" w:cs="Times New Roman"/>
          <w:sz w:val="16"/>
          <w:szCs w:val="16"/>
          <w:lang w:eastAsia="en-US"/>
        </w:rPr>
        <w:sectPr w:rsidR="00FC40DE" w:rsidRPr="007B1AAA" w:rsidSect="00FC40DE">
          <w:type w:val="continuous"/>
          <w:pgSz w:w="12240" w:h="15840"/>
          <w:pgMar w:top="720" w:right="720" w:bottom="720" w:left="720" w:header="446" w:footer="792" w:gutter="0"/>
          <w:cols w:num="2" w:space="720"/>
          <w:titlePg/>
          <w:docGrid w:linePitch="360"/>
        </w:sectPr>
      </w:pPr>
    </w:p>
    <w:p w14:paraId="1E69EB8C" w14:textId="77777777" w:rsidR="00F0371D" w:rsidRDefault="00F0371D" w:rsidP="002A0359">
      <w:pPr>
        <w:spacing w:after="0" w:line="240" w:lineRule="auto"/>
        <w:rPr>
          <w:lang w:eastAsia="en-US"/>
        </w:rPr>
      </w:pPr>
    </w:p>
    <w:sectPr w:rsidR="00F0371D" w:rsidSect="00FC40DE">
      <w:type w:val="continuous"/>
      <w:pgSz w:w="12240" w:h="15840"/>
      <w:pgMar w:top="720" w:right="720" w:bottom="720" w:left="720" w:header="446"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6D25" w14:textId="77777777" w:rsidR="0057580D" w:rsidRDefault="0057580D">
      <w:pPr>
        <w:spacing w:after="0" w:line="240" w:lineRule="auto"/>
      </w:pPr>
      <w:r>
        <w:separator/>
      </w:r>
    </w:p>
  </w:endnote>
  <w:endnote w:type="continuationSeparator" w:id="0">
    <w:p w14:paraId="4D85B95D" w14:textId="77777777" w:rsidR="0057580D" w:rsidRDefault="0057580D">
      <w:pPr>
        <w:spacing w:after="0" w:line="240" w:lineRule="auto"/>
      </w:pPr>
      <w:r>
        <w:continuationSeparator/>
      </w:r>
    </w:p>
  </w:endnote>
  <w:endnote w:type="continuationNotice" w:id="1">
    <w:p w14:paraId="0F626E1B" w14:textId="77777777" w:rsidR="0057580D" w:rsidRDefault="00575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2C40" w14:textId="77777777" w:rsidR="00856A0F" w:rsidRDefault="00856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2574" w14:textId="77777777" w:rsidR="00856A0F" w:rsidRDefault="00856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1C29" w14:textId="4EAF2197" w:rsidR="00C576AB" w:rsidRPr="00C576AB" w:rsidRDefault="0003766C" w:rsidP="00C576AB">
    <w:pPr>
      <w:spacing w:after="0" w:line="240" w:lineRule="auto"/>
      <w:rPr>
        <w:rFonts w:ascii="Garamond" w:hAnsi="Garamond"/>
        <w:iCs/>
        <w:caps/>
        <w:color w:val="000000" w:themeColor="text1"/>
        <w:sz w:val="18"/>
      </w:rPr>
    </w:pPr>
    <w:r w:rsidRPr="00C576AB">
      <w:rPr>
        <w:rFonts w:ascii="Garamond" w:hAnsi="Garamond"/>
        <w:caps/>
        <w:noProof/>
        <w:color w:val="B42C1A" w:themeColor="accent1" w:themeShade="BF"/>
        <w:sz w:val="18"/>
        <w:lang w:eastAsia="en-US"/>
      </w:rPr>
      <mc:AlternateContent>
        <mc:Choice Requires="wps">
          <w:drawing>
            <wp:anchor distT="0" distB="0" distL="114300" distR="114300" simplePos="0" relativeHeight="251695104" behindDoc="0" locked="0" layoutInCell="1" allowOverlap="1" wp14:anchorId="6EA64226" wp14:editId="383260A2">
              <wp:simplePos x="0" y="0"/>
              <wp:positionH relativeFrom="page">
                <wp:posOffset>848995</wp:posOffset>
              </wp:positionH>
              <wp:positionV relativeFrom="page">
                <wp:posOffset>9092845</wp:posOffset>
              </wp:positionV>
              <wp:extent cx="6400800" cy="0"/>
              <wp:effectExtent l="0" t="0" r="0" b="0"/>
              <wp:wrapNone/>
              <wp:docPr id="673053412" name="Straight Connector 673053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noFill/>
                      <a:ln w="3175" cap="flat" cmpd="sng" algn="ctr">
                        <a:solidFill>
                          <a:srgbClr val="333333"/>
                        </a:solidFill>
                        <a:prstDash val="solid"/>
                        <a:miter lim="800000"/>
                      </a:ln>
                      <a:effectLst/>
                    </wps:spPr>
                    <wps:bodyPr/>
                  </wps:wsp>
                </a:graphicData>
              </a:graphic>
              <wp14:sizeRelH relativeFrom="margin">
                <wp14:pctWidth>0</wp14:pctWidth>
              </wp14:sizeRelH>
            </wp:anchor>
          </w:drawing>
        </mc:Choice>
        <mc:Fallback>
          <w:pict>
            <v:line w14:anchorId="082B6034" id="Straight Connector 673053412" o:spid="_x0000_s1026" alt="&quot;&quot;" style="position:absolute;z-index:2516951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6.85pt,715.95pt" to="570.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" strokecolor="#333" strokeweight=".25pt">
              <v:stroke joinstyle="miter"/>
              <w10:wrap anchorx="page" anchory="page"/>
            </v:line>
          </w:pict>
        </mc:Fallback>
      </mc:AlternateContent>
    </w:r>
    <w:r w:rsidR="00C576AB" w:rsidRPr="00C576AB">
      <w:rPr>
        <w:rFonts w:ascii="Garamond" w:hAnsi="Garamond"/>
        <w:iCs/>
        <w:caps/>
        <w:noProof/>
        <w:color w:val="000000" w:themeColor="text1"/>
        <w:sz w:val="18"/>
        <w:lang w:eastAsia="en-US"/>
      </w:rPr>
      <mc:AlternateContent>
        <mc:Choice Requires="wps">
          <w:drawing>
            <wp:anchor distT="0" distB="0" distL="114300" distR="114300" simplePos="0" relativeHeight="251694080" behindDoc="0" locked="0" layoutInCell="1" allowOverlap="1" wp14:anchorId="1276B246" wp14:editId="27A64C55">
              <wp:simplePos x="0" y="0"/>
              <wp:positionH relativeFrom="page">
                <wp:posOffset>685800</wp:posOffset>
              </wp:positionH>
              <wp:positionV relativeFrom="page">
                <wp:posOffset>9144001</wp:posOffset>
              </wp:positionV>
              <wp:extent cx="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B86C78" id="Straight Connector 6" o:spid="_x0000_s1026" alt="&quot;&quot;"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10in" to="54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" strokecolor="#ccc" strokeweight="1pt">
              <v:stroke joinstyle="miter"/>
              <w10:wrap anchorx="page" anchory="page"/>
            </v:line>
          </w:pict>
        </mc:Fallback>
      </mc:AlternateContent>
    </w:r>
    <w:r w:rsidR="00C576AB" w:rsidRPr="00C576AB">
      <w:rPr>
        <w:rFonts w:ascii="Garamond" w:hAnsi="Garamond"/>
        <w:iCs/>
        <w:caps/>
        <w:color w:val="000000" w:themeColor="text1"/>
        <w:sz w:val="18"/>
      </w:rPr>
      <w:t xml:space="preserve"> </w:t>
    </w:r>
  </w:p>
  <w:p w14:paraId="6D0B9A51" w14:textId="075478E8" w:rsidR="0003766C" w:rsidRDefault="0003766C" w:rsidP="00C576AB">
    <w:pPr>
      <w:spacing w:after="0" w:line="240" w:lineRule="auto"/>
      <w:ind w:right="-2304"/>
      <w:rPr>
        <w:rFonts w:ascii="Garamond" w:hAnsi="Garamond"/>
        <w:iCs/>
        <w:color w:val="000000" w:themeColor="text1"/>
        <w:sz w:val="18"/>
      </w:rPr>
    </w:pPr>
  </w:p>
  <w:p w14:paraId="41E44E8D" w14:textId="0971AE46" w:rsidR="00C576AB" w:rsidRPr="00C576AB" w:rsidRDefault="00C576AB" w:rsidP="00C576AB">
    <w:pPr>
      <w:spacing w:after="0" w:line="240" w:lineRule="auto"/>
      <w:ind w:right="-2304"/>
      <w:rPr>
        <w:rFonts w:ascii="Garamond" w:hAnsi="Garamond"/>
        <w:iCs/>
        <w:caps/>
        <w:color w:val="000000" w:themeColor="text1"/>
        <w:sz w:val="18"/>
      </w:rPr>
    </w:pPr>
    <w:r w:rsidRPr="00C576AB">
      <w:rPr>
        <w:rFonts w:ascii="Garamond" w:hAnsi="Garamond"/>
        <w:iCs/>
        <w:caps/>
        <w:noProof/>
        <w:color w:val="000000" w:themeColor="text1"/>
        <w:sz w:val="18"/>
        <w:lang w:eastAsia="en-US"/>
      </w:rPr>
      <mc:AlternateContent>
        <mc:Choice Requires="wps">
          <w:drawing>
            <wp:anchor distT="0" distB="0" distL="114300" distR="114300" simplePos="0" relativeHeight="251697152" behindDoc="0" locked="0" layoutInCell="1" allowOverlap="1" wp14:anchorId="51FBCC17" wp14:editId="43D178AE">
              <wp:simplePos x="0" y="0"/>
              <wp:positionH relativeFrom="column">
                <wp:posOffset>2586065</wp:posOffset>
              </wp:positionH>
              <wp:positionV relativeFrom="paragraph">
                <wp:posOffset>26035</wp:posOffset>
              </wp:positionV>
              <wp:extent cx="66675" cy="66675"/>
              <wp:effectExtent l="0" t="0" r="9525" b="9525"/>
              <wp:wrapNone/>
              <wp:docPr id="1556802033" name="Oval 1556802033"/>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44536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846AB" id="Oval 1556802033" o:spid="_x0000_s1026" style="position:absolute;margin-left:203.65pt;margin-top:2.05pt;width:5.25pt;height: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" fillcolor="#44536c" stroked="f" strokeweight="1pt">
              <v:stroke joinstyle="miter"/>
            </v:oval>
          </w:pict>
        </mc:Fallback>
      </mc:AlternateContent>
    </w:r>
    <w:r w:rsidRPr="00C576AB">
      <w:rPr>
        <w:rFonts w:ascii="Garamond" w:hAnsi="Garamond"/>
        <w:iCs/>
        <w:caps/>
        <w:noProof/>
        <w:color w:val="000000" w:themeColor="text1"/>
        <w:sz w:val="18"/>
        <w:lang w:eastAsia="en-US"/>
      </w:rPr>
      <mc:AlternateContent>
        <mc:Choice Requires="wps">
          <w:drawing>
            <wp:anchor distT="0" distB="0" distL="114300" distR="114300" simplePos="0" relativeHeight="251696128" behindDoc="0" locked="0" layoutInCell="1" allowOverlap="1" wp14:anchorId="560F7B62" wp14:editId="2AFD4614">
              <wp:simplePos x="0" y="0"/>
              <wp:positionH relativeFrom="column">
                <wp:posOffset>818805</wp:posOffset>
              </wp:positionH>
              <wp:positionV relativeFrom="paragraph">
                <wp:posOffset>26670</wp:posOffset>
              </wp:positionV>
              <wp:extent cx="66675" cy="66675"/>
              <wp:effectExtent l="0" t="0" r="9525" b="9525"/>
              <wp:wrapNone/>
              <wp:docPr id="519008683" name="Oval 519008683"/>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44536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FA017C" id="Oval 519008683" o:spid="_x0000_s1026" style="position:absolute;margin-left:64.45pt;margin-top:2.1pt;width:5.25pt;height: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" fillcolor="#44536c" stroked="f" strokeweight="1pt">
              <v:stroke joinstyle="miter"/>
            </v:oval>
          </w:pict>
        </mc:Fallback>
      </mc:AlternateContent>
    </w:r>
    <w:r w:rsidR="0003766C">
      <w:rPr>
        <w:rFonts w:ascii="Garamond" w:hAnsi="Garamond"/>
        <w:iCs/>
        <w:color w:val="000000" w:themeColor="text1"/>
        <w:sz w:val="18"/>
      </w:rPr>
      <w:t>(</w:t>
    </w:r>
    <w:r w:rsidRPr="00C576AB">
      <w:rPr>
        <w:rFonts w:ascii="Garamond" w:hAnsi="Garamond"/>
        <w:iCs/>
        <w:color w:val="000000" w:themeColor="text1"/>
        <w:sz w:val="18"/>
      </w:rPr>
      <w:t>801) 240-4753            THRASHERRESEARCH.ORG           68 SOUTH MAIN STREET, SUITE 400, SALT LAKE CITY, UTAH 84101</w:t>
    </w:r>
  </w:p>
  <w:p w14:paraId="0E00751A" w14:textId="77777777" w:rsidR="00865897" w:rsidRDefault="0086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A473" w14:textId="77777777" w:rsidR="0057580D" w:rsidRDefault="0057580D">
      <w:pPr>
        <w:spacing w:after="0" w:line="240" w:lineRule="auto"/>
      </w:pPr>
      <w:r>
        <w:separator/>
      </w:r>
    </w:p>
  </w:footnote>
  <w:footnote w:type="continuationSeparator" w:id="0">
    <w:p w14:paraId="40196ACC" w14:textId="77777777" w:rsidR="0057580D" w:rsidRDefault="0057580D">
      <w:pPr>
        <w:spacing w:after="0" w:line="240" w:lineRule="auto"/>
      </w:pPr>
      <w:r>
        <w:continuationSeparator/>
      </w:r>
    </w:p>
  </w:footnote>
  <w:footnote w:type="continuationNotice" w:id="1">
    <w:p w14:paraId="169CB125" w14:textId="77777777" w:rsidR="0057580D" w:rsidRDefault="00575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13B4" w14:textId="77777777" w:rsidR="00856A0F" w:rsidRDefault="00856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ED66" w14:textId="38DE50C0" w:rsidR="00856A0F" w:rsidRDefault="00856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99A7" w14:textId="17367E2C" w:rsidR="00FC40DE" w:rsidRPr="00960F1E" w:rsidRDefault="00CC6FEA" w:rsidP="007B1AAA">
    <w:pPr>
      <w:pStyle w:val="Header"/>
      <w:ind w:firstLine="630"/>
      <w:rPr>
        <w:rFonts w:ascii="Book Antiqua" w:hAnsi="Book Antiqua"/>
        <w:color w:val="44536C"/>
        <w:spacing w:val="14"/>
        <w:sz w:val="48"/>
        <w:szCs w:val="48"/>
      </w:rPr>
    </w:pPr>
    <w:sdt>
      <w:sdtPr>
        <w:rPr>
          <w:rFonts w:ascii="Book Antiqua" w:hAnsi="Book Antiqua"/>
          <w:color w:val="44536C"/>
          <w:spacing w:val="14"/>
          <w:sz w:val="44"/>
          <w:szCs w:val="44"/>
        </w:rPr>
        <w:id w:val="1093046524"/>
        <w:docPartObj>
          <w:docPartGallery w:val="Watermarks"/>
          <w:docPartUnique/>
        </w:docPartObj>
      </w:sdtPr>
      <w:sdtContent>
        <w:r w:rsidRPr="00CC6FEA">
          <w:rPr>
            <w:rFonts w:ascii="Book Antiqua" w:hAnsi="Book Antiqua"/>
            <w:noProof/>
            <w:color w:val="44536C"/>
            <w:spacing w:val="14"/>
            <w:sz w:val="44"/>
            <w:szCs w:val="44"/>
          </w:rPr>
          <w:pict w14:anchorId="31C7A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9" type="#_x0000_t136" style="position:absolute;left:0;text-align:left;margin-left:0;margin-top:0;width:461.85pt;height:197.95pt;rotation:315;z-index:-2516172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C40DE" w:rsidRPr="00960F1E">
      <w:rPr>
        <w:noProof/>
        <w:spacing w:val="14"/>
      </w:rPr>
      <w:drawing>
        <wp:anchor distT="0" distB="0" distL="114300" distR="114300" simplePos="0" relativeHeight="251691008" behindDoc="0" locked="0" layoutInCell="1" allowOverlap="1" wp14:anchorId="2A00D47C" wp14:editId="56A5A48F">
          <wp:simplePos x="0" y="0"/>
          <wp:positionH relativeFrom="column">
            <wp:posOffset>-231418</wp:posOffset>
          </wp:positionH>
          <wp:positionV relativeFrom="paragraph">
            <wp:posOffset>-76200</wp:posOffset>
          </wp:positionV>
          <wp:extent cx="548640" cy="585216"/>
          <wp:effectExtent l="0" t="0" r="3810" b="5715"/>
          <wp:wrapNone/>
          <wp:docPr id="1351176329" name="Picture 13511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0DE" w:rsidRPr="00960F1E">
      <w:rPr>
        <w:rFonts w:ascii="Book Antiqua" w:hAnsi="Book Antiqua"/>
        <w:color w:val="44536C"/>
        <w:spacing w:val="14"/>
        <w:sz w:val="44"/>
        <w:szCs w:val="44"/>
      </w:rPr>
      <w:t>Thrasher Research Fund</w:t>
    </w:r>
  </w:p>
  <w:p w14:paraId="5F8361F3" w14:textId="77777777" w:rsidR="00FC40DE" w:rsidRPr="00960F1E" w:rsidRDefault="00FC40DE" w:rsidP="007B1AAA">
    <w:pPr>
      <w:pStyle w:val="Header"/>
      <w:spacing w:line="160" w:lineRule="exact"/>
      <w:ind w:firstLine="630"/>
      <w:rPr>
        <w:color w:val="44536C"/>
        <w:spacing w:val="7"/>
        <w:szCs w:val="20"/>
      </w:rPr>
    </w:pPr>
    <w:r w:rsidRPr="00960F1E">
      <w:rPr>
        <w:rFonts w:ascii="Book Antiqua" w:hAnsi="Book Antiqua"/>
        <w:color w:val="44536C"/>
        <w:spacing w:val="7"/>
        <w:sz w:val="18"/>
        <w:szCs w:val="18"/>
      </w:rPr>
      <w:t>Medical Research Grants to Improve the Lives of Children</w:t>
    </w:r>
  </w:p>
  <w:p w14:paraId="4E518FA7" w14:textId="77777777" w:rsidR="00FC40DE" w:rsidRDefault="00FC40DE" w:rsidP="0055225D">
    <w:pPr>
      <w:pStyle w:val="Header"/>
      <w:ind w:left="90"/>
    </w:pPr>
    <w:r>
      <w:rPr>
        <w:noProof/>
        <w:lang w:eastAsia="en-US"/>
      </w:rPr>
      <mc:AlternateContent>
        <mc:Choice Requires="wps">
          <w:drawing>
            <wp:anchor distT="0" distB="0" distL="114300" distR="114300" simplePos="0" relativeHeight="251692032" behindDoc="0" locked="0" layoutInCell="1" allowOverlap="1" wp14:anchorId="5E32F885" wp14:editId="6474FFEC">
              <wp:simplePos x="0" y="0"/>
              <wp:positionH relativeFrom="page">
                <wp:posOffset>777240</wp:posOffset>
              </wp:positionH>
              <wp:positionV relativeFrom="page">
                <wp:posOffset>855980</wp:posOffset>
              </wp:positionV>
              <wp:extent cx="6400800" cy="0"/>
              <wp:effectExtent l="0" t="0" r="0" b="0"/>
              <wp:wrapNone/>
              <wp:docPr id="1112871285" name="Straight Connector 11128712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E51455" id="Straight Connector 1112871285" o:spid="_x0000_s1026" alt="&quot;&quot;" style="position:absolute;z-index:2516920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1.2pt,67.4pt" to="565.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" strokecolor="#333 [3215]" strokeweight=".2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093B"/>
    <w:multiLevelType w:val="hybridMultilevel"/>
    <w:tmpl w:val="3B0A5728"/>
    <w:lvl w:ilvl="0" w:tplc="C3ECD37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851C96"/>
    <w:multiLevelType w:val="hybridMultilevel"/>
    <w:tmpl w:val="D2BAC3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76850C91"/>
    <w:multiLevelType w:val="hybridMultilevel"/>
    <w:tmpl w:val="A4FE37D6"/>
    <w:lvl w:ilvl="0" w:tplc="C3ECD37A">
      <w:start w:val="1"/>
      <w:numFmt w:val="bullet"/>
      <w:lvlText w:val=""/>
      <w:lvlJc w:val="left"/>
      <w:pPr>
        <w:ind w:left="2160" w:hanging="360"/>
      </w:pPr>
      <w:rPr>
        <w:rFonts w:ascii="Symbol" w:hAnsi="Symbol" w:hint="default"/>
        <w:sz w:val="20"/>
      </w:rPr>
    </w:lvl>
    <w:lvl w:ilvl="1" w:tplc="9BC8D784">
      <w:start w:val="1"/>
      <w:numFmt w:val="bullet"/>
      <w:lvlText w:val=""/>
      <w:lvlJc w:val="center"/>
      <w:pPr>
        <w:ind w:left="2160" w:hanging="360"/>
      </w:pPr>
      <w:rPr>
        <w:rFonts w:ascii="Symbol" w:hAnsi="Symbol"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2910330">
    <w:abstractNumId w:val="0"/>
  </w:num>
  <w:num w:numId="2" w16cid:durableId="1894271237">
    <w:abstractNumId w:val="2"/>
  </w:num>
  <w:num w:numId="3" w16cid:durableId="109204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8"/>
    <w:rsid w:val="00012C50"/>
    <w:rsid w:val="0003766C"/>
    <w:rsid w:val="000379BF"/>
    <w:rsid w:val="00057860"/>
    <w:rsid w:val="000724C7"/>
    <w:rsid w:val="00081CBB"/>
    <w:rsid w:val="00095250"/>
    <w:rsid w:val="00097E35"/>
    <w:rsid w:val="000C53EE"/>
    <w:rsid w:val="000D0240"/>
    <w:rsid w:val="000F5602"/>
    <w:rsid w:val="0013495E"/>
    <w:rsid w:val="00135872"/>
    <w:rsid w:val="00136BDD"/>
    <w:rsid w:val="00153AA2"/>
    <w:rsid w:val="001569E2"/>
    <w:rsid w:val="00164468"/>
    <w:rsid w:val="001756F9"/>
    <w:rsid w:val="00180A97"/>
    <w:rsid w:val="00191B09"/>
    <w:rsid w:val="001927C1"/>
    <w:rsid w:val="001A0F83"/>
    <w:rsid w:val="001C49D8"/>
    <w:rsid w:val="001C6F59"/>
    <w:rsid w:val="001F0551"/>
    <w:rsid w:val="00201ABC"/>
    <w:rsid w:val="00221FE6"/>
    <w:rsid w:val="00236717"/>
    <w:rsid w:val="00251810"/>
    <w:rsid w:val="002658AE"/>
    <w:rsid w:val="0028175D"/>
    <w:rsid w:val="00292895"/>
    <w:rsid w:val="002A0359"/>
    <w:rsid w:val="002A3124"/>
    <w:rsid w:val="002B24DD"/>
    <w:rsid w:val="002C52AD"/>
    <w:rsid w:val="002E3C31"/>
    <w:rsid w:val="002E60A3"/>
    <w:rsid w:val="002E7367"/>
    <w:rsid w:val="002F546C"/>
    <w:rsid w:val="00321886"/>
    <w:rsid w:val="003371E7"/>
    <w:rsid w:val="0035266C"/>
    <w:rsid w:val="00367E21"/>
    <w:rsid w:val="00387239"/>
    <w:rsid w:val="00396026"/>
    <w:rsid w:val="003A19A6"/>
    <w:rsid w:val="003B044D"/>
    <w:rsid w:val="003B69FC"/>
    <w:rsid w:val="003F142C"/>
    <w:rsid w:val="00406230"/>
    <w:rsid w:val="00420044"/>
    <w:rsid w:val="004632CD"/>
    <w:rsid w:val="004720EB"/>
    <w:rsid w:val="0048322B"/>
    <w:rsid w:val="004A05ED"/>
    <w:rsid w:val="004A35D8"/>
    <w:rsid w:val="004B06EF"/>
    <w:rsid w:val="004E7CA7"/>
    <w:rsid w:val="0050200E"/>
    <w:rsid w:val="00510C7D"/>
    <w:rsid w:val="00535C2B"/>
    <w:rsid w:val="00536582"/>
    <w:rsid w:val="00536E92"/>
    <w:rsid w:val="00541171"/>
    <w:rsid w:val="0054350E"/>
    <w:rsid w:val="00551C4D"/>
    <w:rsid w:val="0055225D"/>
    <w:rsid w:val="00574558"/>
    <w:rsid w:val="0057580D"/>
    <w:rsid w:val="005D0CD1"/>
    <w:rsid w:val="005D4DDD"/>
    <w:rsid w:val="005D72B7"/>
    <w:rsid w:val="005E0F5D"/>
    <w:rsid w:val="005E3214"/>
    <w:rsid w:val="005E3C86"/>
    <w:rsid w:val="005F6217"/>
    <w:rsid w:val="00617F61"/>
    <w:rsid w:val="006240FB"/>
    <w:rsid w:val="006342FC"/>
    <w:rsid w:val="00641DB1"/>
    <w:rsid w:val="00645620"/>
    <w:rsid w:val="006774AC"/>
    <w:rsid w:val="00694CB6"/>
    <w:rsid w:val="006B4BC3"/>
    <w:rsid w:val="006C2DF5"/>
    <w:rsid w:val="006E107D"/>
    <w:rsid w:val="006E30F8"/>
    <w:rsid w:val="006F30DD"/>
    <w:rsid w:val="007215FA"/>
    <w:rsid w:val="00724F82"/>
    <w:rsid w:val="00736A2D"/>
    <w:rsid w:val="0075541D"/>
    <w:rsid w:val="00780A23"/>
    <w:rsid w:val="007A09D3"/>
    <w:rsid w:val="007B1AAA"/>
    <w:rsid w:val="007B391C"/>
    <w:rsid w:val="007D3539"/>
    <w:rsid w:val="007D5D2B"/>
    <w:rsid w:val="007D70D3"/>
    <w:rsid w:val="007D711A"/>
    <w:rsid w:val="008000AE"/>
    <w:rsid w:val="00804031"/>
    <w:rsid w:val="00805834"/>
    <w:rsid w:val="008065C6"/>
    <w:rsid w:val="00825233"/>
    <w:rsid w:val="00842153"/>
    <w:rsid w:val="00847933"/>
    <w:rsid w:val="00856A0F"/>
    <w:rsid w:val="00865897"/>
    <w:rsid w:val="00871C88"/>
    <w:rsid w:val="008759A8"/>
    <w:rsid w:val="008C2CE1"/>
    <w:rsid w:val="008C4122"/>
    <w:rsid w:val="008C4C00"/>
    <w:rsid w:val="008E5D5E"/>
    <w:rsid w:val="008F0ECF"/>
    <w:rsid w:val="0092058F"/>
    <w:rsid w:val="0092377E"/>
    <w:rsid w:val="00934D06"/>
    <w:rsid w:val="00942B1F"/>
    <w:rsid w:val="0094637B"/>
    <w:rsid w:val="00950C8D"/>
    <w:rsid w:val="00951CDE"/>
    <w:rsid w:val="00960F1E"/>
    <w:rsid w:val="00966EBB"/>
    <w:rsid w:val="00973033"/>
    <w:rsid w:val="00983737"/>
    <w:rsid w:val="00987A17"/>
    <w:rsid w:val="00992F49"/>
    <w:rsid w:val="00994617"/>
    <w:rsid w:val="009A58D8"/>
    <w:rsid w:val="009A77E4"/>
    <w:rsid w:val="009B1C13"/>
    <w:rsid w:val="009B2474"/>
    <w:rsid w:val="009C171E"/>
    <w:rsid w:val="009D7010"/>
    <w:rsid w:val="009D7570"/>
    <w:rsid w:val="009F7F28"/>
    <w:rsid w:val="00A2061A"/>
    <w:rsid w:val="00A23134"/>
    <w:rsid w:val="00A36E5E"/>
    <w:rsid w:val="00A40556"/>
    <w:rsid w:val="00A46FC6"/>
    <w:rsid w:val="00A7203D"/>
    <w:rsid w:val="00A75187"/>
    <w:rsid w:val="00A751C7"/>
    <w:rsid w:val="00A96BE0"/>
    <w:rsid w:val="00AA6EB0"/>
    <w:rsid w:val="00AB1CB5"/>
    <w:rsid w:val="00AB5FD4"/>
    <w:rsid w:val="00AC3D6B"/>
    <w:rsid w:val="00AD0FCE"/>
    <w:rsid w:val="00AE2411"/>
    <w:rsid w:val="00AE2EDD"/>
    <w:rsid w:val="00B0223A"/>
    <w:rsid w:val="00B17E52"/>
    <w:rsid w:val="00B469A5"/>
    <w:rsid w:val="00B82279"/>
    <w:rsid w:val="00B84EC1"/>
    <w:rsid w:val="00B85777"/>
    <w:rsid w:val="00BA0A2D"/>
    <w:rsid w:val="00BB3C39"/>
    <w:rsid w:val="00BE0304"/>
    <w:rsid w:val="00BE3C81"/>
    <w:rsid w:val="00BE6C83"/>
    <w:rsid w:val="00BF25C4"/>
    <w:rsid w:val="00C01EFF"/>
    <w:rsid w:val="00C02491"/>
    <w:rsid w:val="00C05229"/>
    <w:rsid w:val="00C052E0"/>
    <w:rsid w:val="00C16C6E"/>
    <w:rsid w:val="00C20026"/>
    <w:rsid w:val="00C238FE"/>
    <w:rsid w:val="00C24FAC"/>
    <w:rsid w:val="00C30344"/>
    <w:rsid w:val="00C51EED"/>
    <w:rsid w:val="00C576AB"/>
    <w:rsid w:val="00C72F06"/>
    <w:rsid w:val="00CA04D0"/>
    <w:rsid w:val="00CA1E89"/>
    <w:rsid w:val="00CA78AD"/>
    <w:rsid w:val="00CB6972"/>
    <w:rsid w:val="00CC6FEA"/>
    <w:rsid w:val="00CF5474"/>
    <w:rsid w:val="00D016AD"/>
    <w:rsid w:val="00D04F33"/>
    <w:rsid w:val="00D222F2"/>
    <w:rsid w:val="00D8492C"/>
    <w:rsid w:val="00DA1B51"/>
    <w:rsid w:val="00DA3727"/>
    <w:rsid w:val="00DA431A"/>
    <w:rsid w:val="00DC0B5F"/>
    <w:rsid w:val="00DE2387"/>
    <w:rsid w:val="00DF590F"/>
    <w:rsid w:val="00DF67B7"/>
    <w:rsid w:val="00DF7DA8"/>
    <w:rsid w:val="00E04BC5"/>
    <w:rsid w:val="00E06239"/>
    <w:rsid w:val="00E06917"/>
    <w:rsid w:val="00E10467"/>
    <w:rsid w:val="00E3464B"/>
    <w:rsid w:val="00E532CD"/>
    <w:rsid w:val="00E56DE7"/>
    <w:rsid w:val="00E711AC"/>
    <w:rsid w:val="00EA26CC"/>
    <w:rsid w:val="00EA52AE"/>
    <w:rsid w:val="00EB1734"/>
    <w:rsid w:val="00EC1616"/>
    <w:rsid w:val="00EC5EFA"/>
    <w:rsid w:val="00EE2839"/>
    <w:rsid w:val="00EF4F55"/>
    <w:rsid w:val="00EF668D"/>
    <w:rsid w:val="00F0371D"/>
    <w:rsid w:val="00F12E7A"/>
    <w:rsid w:val="00F20E9F"/>
    <w:rsid w:val="00F2585D"/>
    <w:rsid w:val="00F306D7"/>
    <w:rsid w:val="00F6196B"/>
    <w:rsid w:val="00F72C24"/>
    <w:rsid w:val="00F861C0"/>
    <w:rsid w:val="00F96E5B"/>
    <w:rsid w:val="00FB4DE3"/>
    <w:rsid w:val="00FC40DE"/>
    <w:rsid w:val="00FC4D2B"/>
    <w:rsid w:val="00FE1697"/>
    <w:rsid w:val="00FE5EFD"/>
    <w:rsid w:val="567AC65F"/>
    <w:rsid w:val="78E924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CD58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359"/>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character" w:styleId="Hyperlink">
    <w:name w:val="Hyperlink"/>
    <w:basedOn w:val="DefaultParagraphFont"/>
    <w:uiPriority w:val="99"/>
    <w:semiHidden/>
    <w:unhideWhenUsed/>
    <w:rsid w:val="00DA3727"/>
    <w:rPr>
      <w:color w:val="0000FF"/>
      <w:u w:val="single"/>
    </w:rPr>
  </w:style>
  <w:style w:type="paragraph" w:styleId="ListParagraph">
    <w:name w:val="List Paragraph"/>
    <w:basedOn w:val="Normal"/>
    <w:uiPriority w:val="34"/>
    <w:unhideWhenUsed/>
    <w:qFormat/>
    <w:rsid w:val="006E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60730">
      <w:bodyDiv w:val="1"/>
      <w:marLeft w:val="0"/>
      <w:marRight w:val="0"/>
      <w:marTop w:val="0"/>
      <w:marBottom w:val="0"/>
      <w:divBdr>
        <w:top w:val="none" w:sz="0" w:space="0" w:color="auto"/>
        <w:left w:val="none" w:sz="0" w:space="0" w:color="auto"/>
        <w:bottom w:val="none" w:sz="0" w:space="0" w:color="auto"/>
        <w:right w:val="none" w:sz="0" w:space="0" w:color="auto"/>
      </w:divBdr>
    </w:div>
    <w:div w:id="969897761">
      <w:bodyDiv w:val="1"/>
      <w:marLeft w:val="0"/>
      <w:marRight w:val="0"/>
      <w:marTop w:val="0"/>
      <w:marBottom w:val="0"/>
      <w:divBdr>
        <w:top w:val="none" w:sz="0" w:space="0" w:color="auto"/>
        <w:left w:val="none" w:sz="0" w:space="0" w:color="auto"/>
        <w:bottom w:val="none" w:sz="0" w:space="0" w:color="auto"/>
        <w:right w:val="none" w:sz="0" w:space="0" w:color="auto"/>
      </w:divBdr>
    </w:div>
    <w:div w:id="1025670509">
      <w:bodyDiv w:val="1"/>
      <w:marLeft w:val="0"/>
      <w:marRight w:val="0"/>
      <w:marTop w:val="0"/>
      <w:marBottom w:val="0"/>
      <w:divBdr>
        <w:top w:val="none" w:sz="0" w:space="0" w:color="auto"/>
        <w:left w:val="none" w:sz="0" w:space="0" w:color="auto"/>
        <w:bottom w:val="none" w:sz="0" w:space="0" w:color="auto"/>
        <w:right w:val="none" w:sz="0" w:space="0" w:color="auto"/>
      </w:divBdr>
    </w:div>
    <w:div w:id="1757938755">
      <w:bodyDiv w:val="1"/>
      <w:marLeft w:val="0"/>
      <w:marRight w:val="0"/>
      <w:marTop w:val="0"/>
      <w:marBottom w:val="0"/>
      <w:divBdr>
        <w:top w:val="none" w:sz="0" w:space="0" w:color="auto"/>
        <w:left w:val="none" w:sz="0" w:space="0" w:color="auto"/>
        <w:bottom w:val="none" w:sz="0" w:space="0" w:color="auto"/>
        <w:right w:val="none" w:sz="0" w:space="0" w:color="auto"/>
      </w:divBdr>
      <w:divsChild>
        <w:div w:id="736703687">
          <w:marLeft w:val="0"/>
          <w:marRight w:val="0"/>
          <w:marTop w:val="0"/>
          <w:marBottom w:val="0"/>
          <w:divBdr>
            <w:top w:val="none" w:sz="0" w:space="0" w:color="auto"/>
            <w:left w:val="none" w:sz="0" w:space="0" w:color="auto"/>
            <w:bottom w:val="none" w:sz="0" w:space="0" w:color="auto"/>
            <w:right w:val="none" w:sz="0" w:space="0" w:color="auto"/>
          </w:divBdr>
        </w:div>
        <w:div w:id="1388989440">
          <w:marLeft w:val="0"/>
          <w:marRight w:val="0"/>
          <w:marTop w:val="0"/>
          <w:marBottom w:val="0"/>
          <w:divBdr>
            <w:top w:val="none" w:sz="0" w:space="0" w:color="auto"/>
            <w:left w:val="none" w:sz="0" w:space="0" w:color="auto"/>
            <w:bottom w:val="none" w:sz="0" w:space="0" w:color="auto"/>
            <w:right w:val="none" w:sz="0" w:space="0" w:color="auto"/>
          </w:divBdr>
        </w:div>
        <w:div w:id="1154839691">
          <w:marLeft w:val="0"/>
          <w:marRight w:val="0"/>
          <w:marTop w:val="0"/>
          <w:marBottom w:val="0"/>
          <w:divBdr>
            <w:top w:val="none" w:sz="0" w:space="0" w:color="auto"/>
            <w:left w:val="none" w:sz="0" w:space="0" w:color="auto"/>
            <w:bottom w:val="none" w:sz="0" w:space="0" w:color="auto"/>
            <w:right w:val="none" w:sz="0" w:space="0" w:color="auto"/>
          </w:divBdr>
        </w:div>
        <w:div w:id="528572584">
          <w:marLeft w:val="0"/>
          <w:marRight w:val="0"/>
          <w:marTop w:val="0"/>
          <w:marBottom w:val="0"/>
          <w:divBdr>
            <w:top w:val="none" w:sz="0" w:space="0" w:color="auto"/>
            <w:left w:val="none" w:sz="0" w:space="0" w:color="auto"/>
            <w:bottom w:val="none" w:sz="0" w:space="0" w:color="auto"/>
            <w:right w:val="none" w:sz="0" w:space="0" w:color="auto"/>
          </w:divBdr>
        </w:div>
        <w:div w:id="1096049792">
          <w:marLeft w:val="0"/>
          <w:marRight w:val="0"/>
          <w:marTop w:val="0"/>
          <w:marBottom w:val="0"/>
          <w:divBdr>
            <w:top w:val="none" w:sz="0" w:space="0" w:color="auto"/>
            <w:left w:val="none" w:sz="0" w:space="0" w:color="auto"/>
            <w:bottom w:val="none" w:sz="0" w:space="0" w:color="auto"/>
            <w:right w:val="none" w:sz="0" w:space="0" w:color="auto"/>
          </w:divBdr>
        </w:div>
        <w:div w:id="909735220">
          <w:marLeft w:val="0"/>
          <w:marRight w:val="0"/>
          <w:marTop w:val="0"/>
          <w:marBottom w:val="0"/>
          <w:divBdr>
            <w:top w:val="none" w:sz="0" w:space="0" w:color="auto"/>
            <w:left w:val="none" w:sz="0" w:space="0" w:color="auto"/>
            <w:bottom w:val="none" w:sz="0" w:space="0" w:color="auto"/>
            <w:right w:val="none" w:sz="0" w:space="0" w:color="auto"/>
          </w:divBdr>
        </w:div>
        <w:div w:id="143858625">
          <w:marLeft w:val="0"/>
          <w:marRight w:val="0"/>
          <w:marTop w:val="0"/>
          <w:marBottom w:val="0"/>
          <w:divBdr>
            <w:top w:val="none" w:sz="0" w:space="0" w:color="auto"/>
            <w:left w:val="none" w:sz="0" w:space="0" w:color="auto"/>
            <w:bottom w:val="none" w:sz="0" w:space="0" w:color="auto"/>
            <w:right w:val="none" w:sz="0" w:space="0" w:color="auto"/>
          </w:divBdr>
        </w:div>
        <w:div w:id="1214122772">
          <w:marLeft w:val="0"/>
          <w:marRight w:val="0"/>
          <w:marTop w:val="0"/>
          <w:marBottom w:val="0"/>
          <w:divBdr>
            <w:top w:val="none" w:sz="0" w:space="0" w:color="auto"/>
            <w:left w:val="none" w:sz="0" w:space="0" w:color="auto"/>
            <w:bottom w:val="none" w:sz="0" w:space="0" w:color="auto"/>
            <w:right w:val="none" w:sz="0" w:space="0" w:color="auto"/>
          </w:divBdr>
        </w:div>
        <w:div w:id="237633872">
          <w:marLeft w:val="0"/>
          <w:marRight w:val="0"/>
          <w:marTop w:val="0"/>
          <w:marBottom w:val="0"/>
          <w:divBdr>
            <w:top w:val="none" w:sz="0" w:space="0" w:color="auto"/>
            <w:left w:val="none" w:sz="0" w:space="0" w:color="auto"/>
            <w:bottom w:val="none" w:sz="0" w:space="0" w:color="auto"/>
            <w:right w:val="none" w:sz="0" w:space="0" w:color="auto"/>
          </w:divBdr>
        </w:div>
        <w:div w:id="1951474104">
          <w:marLeft w:val="0"/>
          <w:marRight w:val="0"/>
          <w:marTop w:val="0"/>
          <w:marBottom w:val="0"/>
          <w:divBdr>
            <w:top w:val="none" w:sz="0" w:space="0" w:color="auto"/>
            <w:left w:val="none" w:sz="0" w:space="0" w:color="auto"/>
            <w:bottom w:val="none" w:sz="0" w:space="0" w:color="auto"/>
            <w:right w:val="none" w:sz="0" w:space="0" w:color="auto"/>
          </w:divBdr>
        </w:div>
        <w:div w:id="395051216">
          <w:marLeft w:val="0"/>
          <w:marRight w:val="0"/>
          <w:marTop w:val="0"/>
          <w:marBottom w:val="0"/>
          <w:divBdr>
            <w:top w:val="none" w:sz="0" w:space="0" w:color="auto"/>
            <w:left w:val="none" w:sz="0" w:space="0" w:color="auto"/>
            <w:bottom w:val="none" w:sz="0" w:space="0" w:color="auto"/>
            <w:right w:val="none" w:sz="0" w:space="0" w:color="auto"/>
          </w:divBdr>
        </w:div>
        <w:div w:id="1025211273">
          <w:marLeft w:val="0"/>
          <w:marRight w:val="0"/>
          <w:marTop w:val="0"/>
          <w:marBottom w:val="0"/>
          <w:divBdr>
            <w:top w:val="none" w:sz="0" w:space="0" w:color="auto"/>
            <w:left w:val="none" w:sz="0" w:space="0" w:color="auto"/>
            <w:bottom w:val="none" w:sz="0" w:space="0" w:color="auto"/>
            <w:right w:val="none" w:sz="0" w:space="0" w:color="auto"/>
          </w:divBdr>
        </w:div>
        <w:div w:id="1675448730">
          <w:marLeft w:val="0"/>
          <w:marRight w:val="0"/>
          <w:marTop w:val="0"/>
          <w:marBottom w:val="0"/>
          <w:divBdr>
            <w:top w:val="none" w:sz="0" w:space="0" w:color="auto"/>
            <w:left w:val="none" w:sz="0" w:space="0" w:color="auto"/>
            <w:bottom w:val="none" w:sz="0" w:space="0" w:color="auto"/>
            <w:right w:val="none" w:sz="0" w:space="0" w:color="auto"/>
          </w:divBdr>
        </w:div>
        <w:div w:id="546180956">
          <w:marLeft w:val="0"/>
          <w:marRight w:val="0"/>
          <w:marTop w:val="0"/>
          <w:marBottom w:val="0"/>
          <w:divBdr>
            <w:top w:val="none" w:sz="0" w:space="0" w:color="auto"/>
            <w:left w:val="none" w:sz="0" w:space="0" w:color="auto"/>
            <w:bottom w:val="none" w:sz="0" w:space="0" w:color="auto"/>
            <w:right w:val="none" w:sz="0" w:space="0" w:color="auto"/>
          </w:divBdr>
        </w:div>
        <w:div w:id="1421758080">
          <w:marLeft w:val="0"/>
          <w:marRight w:val="0"/>
          <w:marTop w:val="0"/>
          <w:marBottom w:val="0"/>
          <w:divBdr>
            <w:top w:val="none" w:sz="0" w:space="0" w:color="auto"/>
            <w:left w:val="none" w:sz="0" w:space="0" w:color="auto"/>
            <w:bottom w:val="none" w:sz="0" w:space="0" w:color="auto"/>
            <w:right w:val="none" w:sz="0" w:space="0" w:color="auto"/>
          </w:divBdr>
        </w:div>
        <w:div w:id="857498907">
          <w:marLeft w:val="0"/>
          <w:marRight w:val="0"/>
          <w:marTop w:val="0"/>
          <w:marBottom w:val="0"/>
          <w:divBdr>
            <w:top w:val="none" w:sz="0" w:space="0" w:color="auto"/>
            <w:left w:val="none" w:sz="0" w:space="0" w:color="auto"/>
            <w:bottom w:val="none" w:sz="0" w:space="0" w:color="auto"/>
            <w:right w:val="none" w:sz="0" w:space="0" w:color="auto"/>
          </w:divBdr>
        </w:div>
        <w:div w:id="174413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smith\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older xmlns="022fd89a-e9cd-4602-b156-3529bd0a7c78" xsi:nil="true"/>
    <lcf76f155ced4ddcb4097134ff3c332f xmlns="022fd89a-e9cd-4602-b156-3529bd0a7c78">
      <Terms xmlns="http://schemas.microsoft.com/office/infopath/2007/PartnerControls"/>
    </lcf76f155ced4ddcb4097134ff3c332f>
    <TaxCatchAll xmlns="7d9daae6-ae4a-4fab-9372-9221effa3bbb" xsi:nil="true"/>
    <_ip_UnifiedCompliancePolicyProperties xmlns="http://schemas.microsoft.com/sharepoint/v3" xsi:nil="true"/>
    <Picture xmlns="022fd89a-e9cd-4602-b156-3529bd0a7c78">
      <Url xsi:nil="true"/>
      <Description xsi:nil="true"/>
    </Picture>
    <Preview xmlns="022fd89a-e9cd-4602-b156-3529bd0a7c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FC183C7EC5D4793591E08A9716224" ma:contentTypeVersion="23" ma:contentTypeDescription="Create a new document." ma:contentTypeScope="" ma:versionID="c0ff8be6c4c70e6778ced7c0b1d02b6f">
  <xsd:schema xmlns:xsd="http://www.w3.org/2001/XMLSchema" xmlns:xs="http://www.w3.org/2001/XMLSchema" xmlns:p="http://schemas.microsoft.com/office/2006/metadata/properties" xmlns:ns1="http://schemas.microsoft.com/sharepoint/v3" xmlns:ns2="022fd89a-e9cd-4602-b156-3529bd0a7c78" xmlns:ns3="7d9daae6-ae4a-4fab-9372-9221effa3bbb" targetNamespace="http://schemas.microsoft.com/office/2006/metadata/properties" ma:root="true" ma:fieldsID="6c14a54a07c5c4db12ca8b44287d1d76" ns1:_="" ns2:_="" ns3:_="">
    <xsd:import namespace="http://schemas.microsoft.com/sharepoint/v3"/>
    <xsd:import namespace="022fd89a-e9cd-4602-b156-3529bd0a7c78"/>
    <xsd:import namespace="7d9daae6-ae4a-4fab-9372-9221effa3b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Picture"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Preview" minOccurs="0"/>
                <xsd:element ref="ns2:MediaLengthInSeconds" minOccurs="0"/>
                <xsd:element ref="ns2:lcf76f155ced4ddcb4097134ff3c332f" minOccurs="0"/>
                <xsd:element ref="ns3:TaxCatchAll" minOccurs="0"/>
                <xsd:element ref="ns2:Folde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fd89a-e9cd-4602-b156-3529bd0a7c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review" ma:index="23" nillable="true" ma:displayName="Preview" ma:format="Thumbnail" ma:internalName="Preview">
      <xsd:simpleType>
        <xsd:restriction base="dms:Unknow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Folder" ma:index="28" nillable="true" ma:displayName="Folder" ma:internalName="Folder">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daae6-ae4a-4fab-9372-9221effa3b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88c98f-d85d-414d-b257-f64f838b9ee2}" ma:internalName="TaxCatchAll" ma:showField="CatchAllData" ma:web="7d9daae6-ae4a-4fab-9372-9221effa3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3813F-E79E-4FD0-84C0-E22148616805}">
  <ds:schemaRefs>
    <ds:schemaRef ds:uri="022fd89a-e9cd-4602-b156-3529bd0a7c78"/>
    <ds:schemaRef ds:uri="7d9daae6-ae4a-4fab-9372-9221effa3bbb"/>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3FC9FF-0C1A-472B-B112-DC55FB3D723F}">
  <ds:schemaRefs>
    <ds:schemaRef ds:uri="http://schemas.microsoft.com/sharepoint/v3/contenttype/forms"/>
  </ds:schemaRefs>
</ds:datastoreItem>
</file>

<file path=customXml/itemProps3.xml><?xml version="1.0" encoding="utf-8"?>
<ds:datastoreItem xmlns:ds="http://schemas.openxmlformats.org/officeDocument/2006/customXml" ds:itemID="{805C44D5-214D-424D-8C47-B4391038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fd89a-e9cd-4602-b156-3529bd0a7c78"/>
    <ds:schemaRef ds:uri="7d9daae6-ae4a-4fab-9372-9221effa3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Business letter (simple design)</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2024-01-08T23:14:00Z</dcterms:created>
  <dcterms:modified xsi:type="dcterms:W3CDTF">2024-01-08T23:14:00Z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0x010100908FC183C7EC5D4793591E08A9716224</vt:lpwstr>
  </property>
  <property fmtid="{D5CDD505-2E9C-101B-9397-08002B2CF9AE}" pid="3" name="MediaServiceImageTags">
    <vt:lpwstr/>
  </property>
</Properties>
</file>